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5922" w14:textId="77777777" w:rsidR="008D22B0" w:rsidRDefault="008D22B0">
      <w:r w:rsidRPr="00BF0E0C">
        <w:rPr>
          <w:rFonts w:ascii="Times New Roman" w:hAnsi="Times New Roman"/>
          <w:noProof/>
          <w:color w:val="000000"/>
          <w:kern w:val="28"/>
          <w:sz w:val="20"/>
          <w:szCs w:val="20"/>
        </w:rPr>
        <w:drawing>
          <wp:anchor distT="0" distB="0" distL="114300" distR="114300" simplePos="0" relativeHeight="251659264" behindDoc="1" locked="0" layoutInCell="1" allowOverlap="1" wp14:anchorId="27C46E37" wp14:editId="35C50820">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D68C2" w14:textId="77777777" w:rsidR="008D22B0" w:rsidRPr="008D22B0" w:rsidRDefault="008D22B0" w:rsidP="008D22B0"/>
    <w:p w14:paraId="1018BA9D" w14:textId="77777777" w:rsidR="008D22B0" w:rsidRPr="008D22B0" w:rsidRDefault="008D22B0" w:rsidP="008D22B0"/>
    <w:p w14:paraId="1FBBCE3D" w14:textId="77777777" w:rsidR="008D22B0" w:rsidRPr="008D22B0" w:rsidRDefault="008D22B0" w:rsidP="008D22B0"/>
    <w:p w14:paraId="02E3AC4B" w14:textId="77777777" w:rsidR="008D22B0" w:rsidRPr="008D22B0" w:rsidRDefault="008D22B0" w:rsidP="008D22B0"/>
    <w:p w14:paraId="73555A36" w14:textId="77777777" w:rsidR="008D22B0" w:rsidRPr="008D22B0" w:rsidRDefault="008D22B0" w:rsidP="008D22B0"/>
    <w:p w14:paraId="2C72C6D4" w14:textId="77777777" w:rsidR="008D22B0" w:rsidRPr="008D22B0" w:rsidRDefault="008D22B0" w:rsidP="008D22B0"/>
    <w:p w14:paraId="4A426B23" w14:textId="77777777" w:rsidR="008D22B0" w:rsidRPr="008D22B0" w:rsidRDefault="008D22B0" w:rsidP="008D22B0"/>
    <w:p w14:paraId="7114F96D" w14:textId="77777777" w:rsidR="008D22B0" w:rsidRPr="008D22B0" w:rsidRDefault="008D22B0" w:rsidP="008D22B0"/>
    <w:p w14:paraId="4CB1B106" w14:textId="77777777" w:rsidR="008D22B0" w:rsidRPr="008D22B0" w:rsidRDefault="008D22B0" w:rsidP="008D22B0"/>
    <w:p w14:paraId="57E118B5" w14:textId="77777777" w:rsidR="008D22B0" w:rsidRPr="008D22B0" w:rsidRDefault="008D22B0" w:rsidP="008D22B0"/>
    <w:p w14:paraId="717DB650" w14:textId="77777777" w:rsidR="008D22B0" w:rsidRPr="008D22B0" w:rsidRDefault="008D22B0" w:rsidP="008D22B0"/>
    <w:p w14:paraId="7EC7FDBD" w14:textId="77777777" w:rsidR="008D22B0" w:rsidRPr="008D22B0" w:rsidRDefault="008D22B0" w:rsidP="008D22B0"/>
    <w:p w14:paraId="595E4467" w14:textId="77777777" w:rsidR="008D22B0" w:rsidRPr="008D22B0" w:rsidRDefault="008D22B0" w:rsidP="008D22B0"/>
    <w:p w14:paraId="1073104B" w14:textId="77777777" w:rsidR="008D22B0" w:rsidRPr="008D22B0" w:rsidRDefault="008D22B0" w:rsidP="008D22B0"/>
    <w:p w14:paraId="2944BDCD" w14:textId="77777777" w:rsidR="008D22B0" w:rsidRPr="008D22B0" w:rsidRDefault="008D22B0" w:rsidP="008D22B0"/>
    <w:p w14:paraId="4D322FEC" w14:textId="77777777" w:rsidR="008D22B0" w:rsidRPr="008D22B0" w:rsidRDefault="008D22B0" w:rsidP="008D22B0"/>
    <w:p w14:paraId="19655165" w14:textId="77777777" w:rsidR="008D22B0" w:rsidRDefault="008D22B0" w:rsidP="008D22B0"/>
    <w:p w14:paraId="5EF04F4E" w14:textId="77777777" w:rsidR="00544F36" w:rsidRPr="00D40DF8" w:rsidRDefault="00F40A55" w:rsidP="008D22B0">
      <w:pPr>
        <w:jc w:val="center"/>
        <w:rPr>
          <w:rFonts w:ascii="Arial" w:hAnsi="Arial" w:cs="Arial"/>
          <w:b/>
          <w:color w:val="3333FF"/>
          <w:sz w:val="96"/>
        </w:rPr>
      </w:pPr>
      <w:r>
        <w:rPr>
          <w:rFonts w:ascii="Arial" w:hAnsi="Arial" w:cs="Arial"/>
          <w:b/>
          <w:color w:val="3333FF"/>
          <w:sz w:val="96"/>
        </w:rPr>
        <w:t>Special Educational Needs Policy</w:t>
      </w:r>
    </w:p>
    <w:p w14:paraId="441F4558" w14:textId="77777777" w:rsidR="008D22B0" w:rsidRDefault="008D22B0" w:rsidP="008D22B0">
      <w:pPr>
        <w:jc w:val="center"/>
        <w:rPr>
          <w:rFonts w:ascii="Arial" w:hAnsi="Arial" w:cs="Arial"/>
          <w:b/>
          <w:color w:val="2F5496" w:themeColor="accent5" w:themeShade="BF"/>
          <w:sz w:val="96"/>
        </w:rPr>
      </w:pPr>
    </w:p>
    <w:p w14:paraId="7EB40AEB" w14:textId="77777777" w:rsidR="008D22B0" w:rsidRDefault="008D22B0" w:rsidP="008D22B0">
      <w:pPr>
        <w:jc w:val="center"/>
        <w:rPr>
          <w:rFonts w:ascii="Arial" w:hAnsi="Arial" w:cs="Arial"/>
          <w:b/>
          <w:color w:val="2F5496" w:themeColor="accent5" w:themeShade="BF"/>
          <w:sz w:val="96"/>
        </w:rPr>
      </w:pPr>
    </w:p>
    <w:p w14:paraId="5C13E449" w14:textId="77777777" w:rsidR="008D22B0" w:rsidRDefault="008D22B0" w:rsidP="008D22B0">
      <w:pPr>
        <w:jc w:val="center"/>
        <w:rPr>
          <w:rFonts w:ascii="Arial" w:hAnsi="Arial" w:cs="Arial"/>
          <w:b/>
          <w:color w:val="2F5496" w:themeColor="accent5" w:themeShade="BF"/>
          <w:sz w:val="96"/>
        </w:rPr>
      </w:pPr>
    </w:p>
    <w:tbl>
      <w:tblPr>
        <w:tblStyle w:val="TableGrid"/>
        <w:tblW w:w="0" w:type="auto"/>
        <w:tblLook w:val="04A0" w:firstRow="1" w:lastRow="0" w:firstColumn="1" w:lastColumn="0" w:noHBand="0" w:noVBand="1"/>
      </w:tblPr>
      <w:tblGrid>
        <w:gridCol w:w="2671"/>
        <w:gridCol w:w="6618"/>
      </w:tblGrid>
      <w:tr w:rsidR="00904B98" w:rsidRPr="00904B98" w14:paraId="10E1F441" w14:textId="77777777" w:rsidTr="008D22B0">
        <w:trPr>
          <w:trHeight w:val="443"/>
        </w:trPr>
        <w:tc>
          <w:tcPr>
            <w:tcW w:w="2671" w:type="dxa"/>
          </w:tcPr>
          <w:p w14:paraId="0229BBBC" w14:textId="77777777" w:rsidR="008D22B0" w:rsidRPr="00904B98" w:rsidRDefault="008D22B0" w:rsidP="008D22B0">
            <w:pPr>
              <w:rPr>
                <w:rFonts w:ascii="Arial" w:hAnsi="Arial" w:cs="Arial"/>
                <w:b/>
                <w:color w:val="3333FF"/>
                <w:sz w:val="24"/>
                <w:szCs w:val="24"/>
              </w:rPr>
            </w:pPr>
            <w:r w:rsidRPr="00904B98">
              <w:rPr>
                <w:rFonts w:ascii="Arial" w:hAnsi="Arial" w:cs="Arial"/>
                <w:b/>
                <w:color w:val="3333FF"/>
                <w:sz w:val="24"/>
                <w:szCs w:val="24"/>
              </w:rPr>
              <w:t>Policy Title:</w:t>
            </w:r>
          </w:p>
        </w:tc>
        <w:tc>
          <w:tcPr>
            <w:tcW w:w="6618" w:type="dxa"/>
          </w:tcPr>
          <w:p w14:paraId="1613CE67" w14:textId="77777777" w:rsidR="008D22B0" w:rsidRPr="00904B98" w:rsidRDefault="00F40A55" w:rsidP="00DB0D45">
            <w:pPr>
              <w:rPr>
                <w:rFonts w:ascii="Arial" w:hAnsi="Arial" w:cs="Arial"/>
                <w:b/>
                <w:color w:val="3333FF"/>
                <w:sz w:val="24"/>
                <w:szCs w:val="24"/>
              </w:rPr>
            </w:pPr>
            <w:r w:rsidRPr="00904B98">
              <w:rPr>
                <w:rFonts w:ascii="Arial" w:hAnsi="Arial" w:cs="Arial"/>
                <w:b/>
                <w:color w:val="3333FF"/>
                <w:sz w:val="24"/>
                <w:szCs w:val="24"/>
              </w:rPr>
              <w:t>Special Educational Needs Policy</w:t>
            </w:r>
          </w:p>
        </w:tc>
      </w:tr>
      <w:tr w:rsidR="00904B98" w:rsidRPr="00904B98" w14:paraId="07BE8FF0" w14:textId="77777777" w:rsidTr="008D22B0">
        <w:trPr>
          <w:trHeight w:val="357"/>
        </w:trPr>
        <w:tc>
          <w:tcPr>
            <w:tcW w:w="2671" w:type="dxa"/>
          </w:tcPr>
          <w:p w14:paraId="476419E2" w14:textId="77777777" w:rsidR="008D22B0" w:rsidRPr="00904B98" w:rsidRDefault="008D22B0" w:rsidP="008D22B0">
            <w:pPr>
              <w:rPr>
                <w:rFonts w:ascii="Arial" w:hAnsi="Arial" w:cs="Arial"/>
                <w:b/>
                <w:color w:val="3333FF"/>
                <w:sz w:val="24"/>
                <w:szCs w:val="24"/>
              </w:rPr>
            </w:pPr>
            <w:r w:rsidRPr="00904B98">
              <w:rPr>
                <w:rFonts w:ascii="Arial" w:hAnsi="Arial" w:cs="Arial"/>
                <w:b/>
                <w:color w:val="3333FF"/>
                <w:sz w:val="24"/>
                <w:szCs w:val="24"/>
              </w:rPr>
              <w:t>Policy Author:</w:t>
            </w:r>
          </w:p>
        </w:tc>
        <w:tc>
          <w:tcPr>
            <w:tcW w:w="6618" w:type="dxa"/>
          </w:tcPr>
          <w:p w14:paraId="6641DCC0" w14:textId="77777777" w:rsidR="008D22B0" w:rsidRPr="00904B98" w:rsidRDefault="00640D23" w:rsidP="00DB0D45">
            <w:pPr>
              <w:rPr>
                <w:rFonts w:ascii="Arial" w:hAnsi="Arial" w:cs="Arial"/>
                <w:b/>
                <w:color w:val="3333FF"/>
                <w:sz w:val="24"/>
                <w:szCs w:val="24"/>
              </w:rPr>
            </w:pPr>
            <w:r w:rsidRPr="00904B98">
              <w:rPr>
                <w:rFonts w:ascii="Arial" w:hAnsi="Arial" w:cs="Arial"/>
                <w:b/>
                <w:color w:val="3333FF"/>
                <w:sz w:val="24"/>
                <w:szCs w:val="24"/>
              </w:rPr>
              <w:t>RDG</w:t>
            </w:r>
          </w:p>
        </w:tc>
      </w:tr>
      <w:tr w:rsidR="00904B98" w:rsidRPr="00904B98" w14:paraId="3AB3194F" w14:textId="77777777" w:rsidTr="008D22B0">
        <w:trPr>
          <w:trHeight w:val="734"/>
        </w:trPr>
        <w:tc>
          <w:tcPr>
            <w:tcW w:w="2671" w:type="dxa"/>
          </w:tcPr>
          <w:p w14:paraId="34A4AA07" w14:textId="77777777" w:rsidR="008D22B0" w:rsidRPr="00904B98" w:rsidRDefault="008D22B0" w:rsidP="008D22B0">
            <w:pPr>
              <w:rPr>
                <w:rFonts w:ascii="Arial" w:hAnsi="Arial" w:cs="Arial"/>
                <w:b/>
                <w:color w:val="3333FF"/>
                <w:sz w:val="24"/>
                <w:szCs w:val="24"/>
              </w:rPr>
            </w:pPr>
            <w:r w:rsidRPr="00904B98">
              <w:rPr>
                <w:rFonts w:ascii="Arial" w:hAnsi="Arial" w:cs="Arial"/>
                <w:b/>
                <w:color w:val="3333FF"/>
                <w:sz w:val="24"/>
                <w:szCs w:val="24"/>
              </w:rPr>
              <w:t>Date Approved by Governing Body:</w:t>
            </w:r>
          </w:p>
        </w:tc>
        <w:tc>
          <w:tcPr>
            <w:tcW w:w="6618" w:type="dxa"/>
          </w:tcPr>
          <w:p w14:paraId="2C1B9F18" w14:textId="0EA64E47" w:rsidR="008D22B0" w:rsidRPr="00904B98" w:rsidRDefault="00FE61D8" w:rsidP="00DB0D45">
            <w:pPr>
              <w:rPr>
                <w:rFonts w:ascii="Arial" w:hAnsi="Arial" w:cs="Arial"/>
                <w:b/>
                <w:color w:val="3333FF"/>
                <w:sz w:val="24"/>
                <w:szCs w:val="24"/>
              </w:rPr>
            </w:pPr>
            <w:r>
              <w:rPr>
                <w:rFonts w:ascii="Arial" w:hAnsi="Arial" w:cs="Arial"/>
                <w:b/>
                <w:color w:val="3333FF"/>
                <w:sz w:val="24"/>
                <w:szCs w:val="24"/>
              </w:rPr>
              <w:t>Spring</w:t>
            </w:r>
            <w:r w:rsidR="0033173B" w:rsidRPr="00904B98">
              <w:rPr>
                <w:rFonts w:ascii="Arial" w:hAnsi="Arial" w:cs="Arial"/>
                <w:b/>
                <w:color w:val="3333FF"/>
                <w:sz w:val="24"/>
                <w:szCs w:val="24"/>
              </w:rPr>
              <w:t xml:space="preserve"> 202</w:t>
            </w:r>
            <w:r>
              <w:rPr>
                <w:rFonts w:ascii="Arial" w:hAnsi="Arial" w:cs="Arial"/>
                <w:b/>
                <w:color w:val="3333FF"/>
                <w:sz w:val="24"/>
                <w:szCs w:val="24"/>
              </w:rPr>
              <w:t>5</w:t>
            </w:r>
          </w:p>
        </w:tc>
      </w:tr>
      <w:tr w:rsidR="00904B98" w:rsidRPr="00904B98" w14:paraId="7AFFE2F2" w14:textId="77777777" w:rsidTr="008D22B0">
        <w:trPr>
          <w:trHeight w:val="357"/>
        </w:trPr>
        <w:tc>
          <w:tcPr>
            <w:tcW w:w="2671" w:type="dxa"/>
          </w:tcPr>
          <w:p w14:paraId="03DED162" w14:textId="77777777" w:rsidR="008D22B0" w:rsidRPr="00904B98" w:rsidRDefault="008D22B0" w:rsidP="008D22B0">
            <w:pPr>
              <w:rPr>
                <w:rFonts w:ascii="Arial" w:hAnsi="Arial" w:cs="Arial"/>
                <w:b/>
                <w:color w:val="3333FF"/>
                <w:sz w:val="24"/>
                <w:szCs w:val="24"/>
              </w:rPr>
            </w:pPr>
            <w:r w:rsidRPr="00904B98">
              <w:rPr>
                <w:rFonts w:ascii="Arial" w:hAnsi="Arial" w:cs="Arial"/>
                <w:b/>
                <w:color w:val="3333FF"/>
                <w:sz w:val="24"/>
                <w:szCs w:val="24"/>
              </w:rPr>
              <w:t>Review Due:</w:t>
            </w:r>
          </w:p>
        </w:tc>
        <w:tc>
          <w:tcPr>
            <w:tcW w:w="6618" w:type="dxa"/>
          </w:tcPr>
          <w:p w14:paraId="16133C60" w14:textId="6379E3AD" w:rsidR="008D22B0" w:rsidRPr="00904B98" w:rsidRDefault="003B139C" w:rsidP="00DB0D45">
            <w:pPr>
              <w:rPr>
                <w:rFonts w:ascii="Arial" w:hAnsi="Arial" w:cs="Arial"/>
                <w:b/>
                <w:color w:val="3333FF"/>
                <w:sz w:val="24"/>
                <w:szCs w:val="24"/>
              </w:rPr>
            </w:pPr>
            <w:r w:rsidRPr="00904B98">
              <w:rPr>
                <w:rFonts w:ascii="Arial" w:hAnsi="Arial" w:cs="Arial"/>
                <w:b/>
                <w:color w:val="3333FF"/>
                <w:sz w:val="24"/>
                <w:szCs w:val="24"/>
              </w:rPr>
              <w:t>Autumn</w:t>
            </w:r>
            <w:r w:rsidR="0033173B" w:rsidRPr="00904B98">
              <w:rPr>
                <w:rFonts w:ascii="Arial" w:hAnsi="Arial" w:cs="Arial"/>
                <w:b/>
                <w:color w:val="3333FF"/>
                <w:sz w:val="24"/>
                <w:szCs w:val="24"/>
              </w:rPr>
              <w:t xml:space="preserve"> 202</w:t>
            </w:r>
            <w:r w:rsidR="00FE61D8">
              <w:rPr>
                <w:rFonts w:ascii="Arial" w:hAnsi="Arial" w:cs="Arial"/>
                <w:b/>
                <w:color w:val="3333FF"/>
                <w:sz w:val="24"/>
                <w:szCs w:val="24"/>
              </w:rPr>
              <w:t>6</w:t>
            </w:r>
          </w:p>
        </w:tc>
      </w:tr>
    </w:tbl>
    <w:p w14:paraId="3EA769B3" w14:textId="77777777" w:rsidR="008D22B0" w:rsidRDefault="008D22B0" w:rsidP="008D22B0">
      <w:pPr>
        <w:jc w:val="center"/>
        <w:rPr>
          <w:rFonts w:ascii="Arial" w:hAnsi="Arial" w:cs="Arial"/>
          <w:b/>
          <w:color w:val="2F5496" w:themeColor="accent5" w:themeShade="BF"/>
          <w:sz w:val="96"/>
        </w:rPr>
      </w:pPr>
    </w:p>
    <w:p w14:paraId="378EC222" w14:textId="77777777" w:rsidR="00DB0D45" w:rsidRDefault="00DB0D45" w:rsidP="008D22B0">
      <w:pPr>
        <w:jc w:val="center"/>
        <w:rPr>
          <w:rFonts w:ascii="Arial" w:hAnsi="Arial" w:cs="Arial"/>
          <w:b/>
          <w:color w:val="2F5496" w:themeColor="accent5" w:themeShade="BF"/>
          <w:sz w:val="96"/>
        </w:rPr>
      </w:pPr>
    </w:p>
    <w:p w14:paraId="7ABA5E7A" w14:textId="77777777" w:rsidR="00DB0D45" w:rsidRDefault="00DB0D45" w:rsidP="008D22B0">
      <w:pPr>
        <w:jc w:val="center"/>
        <w:rPr>
          <w:rFonts w:ascii="Arial" w:hAnsi="Arial" w:cs="Arial"/>
          <w:b/>
          <w:color w:val="2F5496" w:themeColor="accent5" w:themeShade="BF"/>
          <w:sz w:val="96"/>
        </w:rPr>
      </w:pPr>
    </w:p>
    <w:p w14:paraId="5AC75D23" w14:textId="77777777" w:rsidR="00DB0D45" w:rsidRDefault="00DB0D45" w:rsidP="00640D23">
      <w:pPr>
        <w:rPr>
          <w:rFonts w:ascii="Arial" w:hAnsi="Arial" w:cs="Arial"/>
          <w:b/>
          <w:color w:val="2F5496" w:themeColor="accent5" w:themeShade="BF"/>
          <w:sz w:val="96"/>
        </w:rPr>
      </w:pPr>
    </w:p>
    <w:p w14:paraId="7C6D287A" w14:textId="77777777" w:rsidR="00B355CD" w:rsidRDefault="00B355CD" w:rsidP="00D40DF8">
      <w:pPr>
        <w:pStyle w:val="Heading2"/>
        <w:numPr>
          <w:ilvl w:val="0"/>
          <w:numId w:val="0"/>
        </w:numPr>
        <w:ind w:left="142" w:hanging="142"/>
        <w:rPr>
          <w:rFonts w:asciiTheme="minorHAnsi" w:hAnsiTheme="minorHAnsi" w:cstheme="minorHAnsi"/>
          <w:color w:val="3333FF"/>
          <w:szCs w:val="24"/>
        </w:rPr>
      </w:pPr>
    </w:p>
    <w:p w14:paraId="3B8FA93C" w14:textId="77777777" w:rsidR="00B355CD" w:rsidRDefault="00B355CD" w:rsidP="00D40DF8">
      <w:pPr>
        <w:pStyle w:val="Heading2"/>
        <w:numPr>
          <w:ilvl w:val="0"/>
          <w:numId w:val="0"/>
        </w:numPr>
        <w:ind w:left="142" w:hanging="142"/>
        <w:rPr>
          <w:rFonts w:asciiTheme="minorHAnsi" w:hAnsiTheme="minorHAnsi" w:cstheme="minorHAnsi"/>
          <w:color w:val="3333FF"/>
          <w:szCs w:val="24"/>
        </w:rPr>
      </w:pPr>
    </w:p>
    <w:p w14:paraId="1BC873CC" w14:textId="77777777" w:rsidR="00B355CD" w:rsidRDefault="00B355CD" w:rsidP="00D40DF8">
      <w:pPr>
        <w:pStyle w:val="Heading2"/>
        <w:numPr>
          <w:ilvl w:val="0"/>
          <w:numId w:val="0"/>
        </w:numPr>
        <w:ind w:left="142" w:hanging="142"/>
        <w:rPr>
          <w:rFonts w:asciiTheme="minorHAnsi" w:hAnsiTheme="minorHAnsi" w:cstheme="minorHAnsi"/>
          <w:color w:val="3333FF"/>
          <w:szCs w:val="24"/>
        </w:rPr>
      </w:pPr>
    </w:p>
    <w:p w14:paraId="00A1E553" w14:textId="77777777" w:rsidR="00B355CD" w:rsidRDefault="00B355CD" w:rsidP="00D40DF8">
      <w:pPr>
        <w:pStyle w:val="Heading2"/>
        <w:numPr>
          <w:ilvl w:val="0"/>
          <w:numId w:val="0"/>
        </w:numPr>
        <w:ind w:left="142" w:hanging="142"/>
        <w:rPr>
          <w:rFonts w:asciiTheme="minorHAnsi" w:hAnsiTheme="minorHAnsi" w:cstheme="minorHAnsi"/>
          <w:color w:val="3333FF"/>
          <w:szCs w:val="24"/>
        </w:rPr>
      </w:pPr>
    </w:p>
    <w:p w14:paraId="7D302B51" w14:textId="740F0E3B" w:rsidR="00B401F0" w:rsidRPr="009016DC" w:rsidRDefault="00B401F0" w:rsidP="00D40DF8">
      <w:pPr>
        <w:pStyle w:val="Heading2"/>
        <w:numPr>
          <w:ilvl w:val="0"/>
          <w:numId w:val="0"/>
        </w:numPr>
        <w:ind w:left="142" w:hanging="142"/>
        <w:rPr>
          <w:rFonts w:asciiTheme="minorHAnsi" w:hAnsiTheme="minorHAnsi" w:cstheme="minorHAnsi"/>
          <w:b w:val="0"/>
          <w:color w:val="3333FF"/>
          <w:szCs w:val="24"/>
        </w:rPr>
      </w:pPr>
      <w:r w:rsidRPr="009016DC">
        <w:rPr>
          <w:rFonts w:asciiTheme="minorHAnsi" w:hAnsiTheme="minorHAnsi" w:cstheme="minorHAnsi"/>
          <w:color w:val="3333FF"/>
          <w:szCs w:val="24"/>
        </w:rPr>
        <w:lastRenderedPageBreak/>
        <w:t>The Ethos and Values of Our School</w:t>
      </w:r>
    </w:p>
    <w:p w14:paraId="600E37D4" w14:textId="77777777" w:rsidR="00DA15C3" w:rsidRPr="00DA15C3" w:rsidRDefault="00DA15C3" w:rsidP="00DA15C3">
      <w:pPr>
        <w:pStyle w:val="paragraph"/>
        <w:textAlignment w:val="baseline"/>
        <w:rPr>
          <w:rFonts w:ascii="Calibri" w:hAnsi="Calibri" w:cs="Calibri"/>
          <w:lang w:val="en-GB" w:eastAsia="en-GB"/>
        </w:rPr>
      </w:pPr>
      <w:r w:rsidRPr="00DA15C3">
        <w:rPr>
          <w:rFonts w:ascii="Calibri" w:hAnsi="Calibri" w:cs="Calibri"/>
          <w:lang w:eastAsia="en-GB"/>
        </w:rPr>
        <w:t xml:space="preserve">Green Lane Church of England Primary is a rural school in the heart of Teesdale and at the centre of our local community. Our school vision is: </w:t>
      </w:r>
      <w:r w:rsidRPr="00DA15C3">
        <w:rPr>
          <w:rFonts w:ascii="Calibri" w:hAnsi="Calibri" w:cs="Calibri"/>
          <w:i/>
          <w:iCs/>
          <w:lang w:val="en-GB" w:eastAsia="en-GB"/>
        </w:rPr>
        <w:t xml:space="preserve">Loving to </w:t>
      </w:r>
      <w:proofErr w:type="gramStart"/>
      <w:r w:rsidRPr="00DA15C3">
        <w:rPr>
          <w:rFonts w:ascii="Calibri" w:hAnsi="Calibri" w:cs="Calibri"/>
          <w:i/>
          <w:iCs/>
          <w:lang w:val="en-GB" w:eastAsia="en-GB"/>
        </w:rPr>
        <w:t>learn:</w:t>
      </w:r>
      <w:proofErr w:type="gramEnd"/>
      <w:r w:rsidRPr="00DA15C3">
        <w:rPr>
          <w:rFonts w:ascii="Calibri" w:hAnsi="Calibri" w:cs="Calibri"/>
          <w:i/>
          <w:iCs/>
          <w:lang w:val="en-GB" w:eastAsia="en-GB"/>
        </w:rPr>
        <w:t xml:space="preserve"> Learning to love, </w:t>
      </w:r>
      <w:r w:rsidRPr="00DA15C3">
        <w:rPr>
          <w:rFonts w:ascii="Calibri" w:hAnsi="Calibri" w:cs="Calibri"/>
          <w:lang w:val="en-GB" w:eastAsia="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DA15C3">
        <w:rPr>
          <w:rFonts w:ascii="Calibri" w:hAnsi="Calibri" w:cs="Calibri"/>
          <w:i/>
          <w:iCs/>
          <w:u w:val="single"/>
          <w:lang w:val="en-GB" w:eastAsia="en-GB"/>
        </w:rPr>
        <w:t>all of whom</w:t>
      </w:r>
      <w:r w:rsidRPr="00DA15C3">
        <w:rPr>
          <w:rFonts w:ascii="Calibri" w:hAnsi="Calibri" w:cs="Calibri"/>
          <w:lang w:val="en-GB" w:eastAsia="en-GB"/>
        </w:rPr>
        <w:t> need our nurture and support) . At Green Lane learning is not just about knowledge, it is also about developing character: the values we are seeking to nurture in those who connect with our school as children and adults.</w:t>
      </w:r>
    </w:p>
    <w:p w14:paraId="11AE7DC7" w14:textId="77777777" w:rsidR="00DA15C3" w:rsidRPr="00DA15C3" w:rsidRDefault="00DA15C3" w:rsidP="00DA15C3">
      <w:pPr>
        <w:pStyle w:val="paragraph"/>
        <w:textAlignment w:val="baseline"/>
        <w:rPr>
          <w:rFonts w:ascii="Calibri" w:hAnsi="Calibri" w:cs="Calibri"/>
          <w:lang w:val="en-GB" w:eastAsia="en-GB"/>
        </w:rPr>
      </w:pPr>
      <w:r w:rsidRPr="00DA15C3">
        <w:rPr>
          <w:rFonts w:ascii="Calibri" w:hAnsi="Calibri" w:cs="Calibri"/>
          <w:lang w:val="en-GB" w:eastAsia="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3566E843" w14:textId="77777777" w:rsidR="00B355CD" w:rsidRPr="00B355CD" w:rsidRDefault="00B355CD" w:rsidP="00B355CD">
      <w:pPr>
        <w:pStyle w:val="paragraph"/>
        <w:spacing w:before="0" w:beforeAutospacing="0" w:after="0" w:afterAutospacing="0"/>
        <w:jc w:val="both"/>
        <w:textAlignment w:val="baseline"/>
        <w:rPr>
          <w:rFonts w:asciiTheme="minorHAnsi" w:hAnsiTheme="minorHAnsi" w:cstheme="minorHAnsi"/>
          <w:sz w:val="20"/>
          <w:szCs w:val="18"/>
        </w:rPr>
      </w:pPr>
      <w:r w:rsidRPr="00B355CD">
        <w:rPr>
          <w:rStyle w:val="normaltextrun"/>
          <w:rFonts w:asciiTheme="minorHAnsi" w:hAnsiTheme="minorHAnsi" w:cstheme="minorHAnsi"/>
          <w:b/>
          <w:bCs/>
          <w:color w:val="3333FF"/>
          <w:sz w:val="28"/>
          <w:lang w:val="en-GB"/>
        </w:rPr>
        <w:t>Durham and Newcastle Diocesan Learning Trust Vision Statement: </w:t>
      </w:r>
      <w:r w:rsidRPr="00B355CD">
        <w:rPr>
          <w:rStyle w:val="normaltextrun"/>
          <w:rFonts w:asciiTheme="minorHAnsi" w:hAnsiTheme="minorHAnsi" w:cstheme="minorHAnsi"/>
          <w:color w:val="3333FF"/>
          <w:sz w:val="28"/>
        </w:rPr>
        <w:t> </w:t>
      </w:r>
      <w:r w:rsidRPr="00B355CD">
        <w:rPr>
          <w:rStyle w:val="eop"/>
          <w:rFonts w:asciiTheme="minorHAnsi" w:hAnsiTheme="minorHAnsi" w:cstheme="minorHAnsi"/>
          <w:color w:val="3333FF"/>
          <w:sz w:val="28"/>
        </w:rPr>
        <w:t> </w:t>
      </w:r>
    </w:p>
    <w:p w14:paraId="47E91F5E" w14:textId="77777777" w:rsidR="00B355CD" w:rsidRPr="00B355CD" w:rsidRDefault="00B355CD" w:rsidP="00B355CD">
      <w:pPr>
        <w:pStyle w:val="paragraph"/>
        <w:spacing w:before="0" w:beforeAutospacing="0" w:after="0" w:afterAutospacing="0"/>
        <w:jc w:val="both"/>
        <w:textAlignment w:val="baseline"/>
        <w:rPr>
          <w:rFonts w:asciiTheme="minorHAnsi" w:hAnsiTheme="minorHAnsi" w:cstheme="minorHAnsi"/>
          <w:sz w:val="18"/>
          <w:szCs w:val="18"/>
        </w:rPr>
      </w:pPr>
      <w:r w:rsidRPr="00B355CD">
        <w:rPr>
          <w:rStyle w:val="normaltextrun"/>
          <w:rFonts w:asciiTheme="minorHAnsi" w:hAnsiTheme="minorHAnsi" w:cstheme="minorHAnsi"/>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sidRPr="00B355CD">
        <w:rPr>
          <w:rStyle w:val="normaltextrun"/>
          <w:rFonts w:asciiTheme="minorHAnsi" w:hAnsiTheme="minorHAnsi" w:cstheme="minorHAnsi"/>
        </w:rPr>
        <w:t> </w:t>
      </w:r>
      <w:r w:rsidRPr="00B355CD">
        <w:rPr>
          <w:rStyle w:val="eop"/>
          <w:rFonts w:asciiTheme="minorHAnsi" w:hAnsiTheme="minorHAnsi" w:cstheme="minorHAnsi"/>
        </w:rPr>
        <w:t> </w:t>
      </w:r>
    </w:p>
    <w:p w14:paraId="0C7E8EFF" w14:textId="77777777" w:rsidR="00B355CD" w:rsidRPr="009016DC" w:rsidRDefault="00B355CD" w:rsidP="00B401F0">
      <w:pPr>
        <w:pStyle w:val="NormalWeb"/>
        <w:shd w:val="clear" w:color="auto" w:fill="FFFFFF"/>
        <w:rPr>
          <w:rFonts w:asciiTheme="minorHAnsi" w:hAnsiTheme="minorHAnsi" w:cstheme="minorHAnsi"/>
        </w:rPr>
      </w:pPr>
    </w:p>
    <w:p w14:paraId="6C32C401" w14:textId="77777777" w:rsidR="00F40A55" w:rsidRPr="009016DC" w:rsidRDefault="00640D23"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Introduction to this policy</w:t>
      </w:r>
    </w:p>
    <w:p w14:paraId="72963C4B" w14:textId="464DC6FA"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 xml:space="preserve">The provision for children with Special Educational Needs </w:t>
      </w:r>
      <w:r w:rsidR="00F23B00">
        <w:rPr>
          <w:rFonts w:asciiTheme="minorHAnsi" w:hAnsiTheme="minorHAnsi" w:cstheme="minorHAnsi"/>
          <w:b w:val="0"/>
          <w:sz w:val="24"/>
          <w:szCs w:val="24"/>
        </w:rPr>
        <w:t xml:space="preserve">(SEN) </w:t>
      </w:r>
      <w:r w:rsidRPr="009016DC">
        <w:rPr>
          <w:rFonts w:asciiTheme="minorHAnsi" w:hAnsiTheme="minorHAnsi" w:cstheme="minorHAnsi"/>
          <w:b w:val="0"/>
          <w:sz w:val="24"/>
          <w:szCs w:val="24"/>
        </w:rPr>
        <w:t>and/or Disabilities is a legal requirement under the ‘Code of Practice’ 2014.</w:t>
      </w:r>
    </w:p>
    <w:p w14:paraId="0893F2AD"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school values the abilities and achievements of all pupils and is committed to providing the best possible environment for learning for each pupil. This school recognises the need for teaching that is fully inclusive.</w:t>
      </w:r>
    </w:p>
    <w:p w14:paraId="2ED179D7" w14:textId="30D74C99"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school includes all pupils fully in all lessons and activities. This school strives to be a fully inclusive school. All pupils including those with SEN are welcome in accordance with the LEA admissions policy.</w:t>
      </w:r>
    </w:p>
    <w:p w14:paraId="353C0047"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policy statement should be read in conjunction with other school policies.</w:t>
      </w:r>
    </w:p>
    <w:p w14:paraId="59E36F18"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Definition</w:t>
      </w:r>
    </w:p>
    <w:p w14:paraId="0529DA9E" w14:textId="443E3D5E" w:rsidR="00F40A55" w:rsidRPr="009016DC" w:rsidRDefault="00F40A55" w:rsidP="00F40A55">
      <w:pPr>
        <w:numPr>
          <w:ilvl w:val="1"/>
          <w:numId w:val="6"/>
        </w:numPr>
        <w:spacing w:before="120" w:after="120" w:line="240" w:lineRule="auto"/>
        <w:ind w:left="539" w:hanging="539"/>
        <w:outlineLvl w:val="1"/>
        <w:rPr>
          <w:rFonts w:cstheme="minorHAnsi"/>
          <w:b/>
          <w:sz w:val="24"/>
          <w:szCs w:val="24"/>
        </w:rPr>
      </w:pPr>
      <w:r w:rsidRPr="009016DC">
        <w:rPr>
          <w:rStyle w:val="Heading2Char"/>
          <w:rFonts w:asciiTheme="minorHAnsi" w:hAnsiTheme="minorHAnsi" w:cstheme="minorHAnsi"/>
          <w:b w:val="0"/>
          <w:sz w:val="24"/>
          <w:szCs w:val="24"/>
        </w:rPr>
        <w:t>A child or young person has SEN where their learning difficulty or disability calls for special educational needs provision, namely provision different from or additional to that available to children and young people of similar age</w:t>
      </w:r>
      <w:r w:rsidRPr="009016DC">
        <w:rPr>
          <w:rFonts w:cstheme="minorHAnsi"/>
          <w:b/>
          <w:sz w:val="24"/>
          <w:szCs w:val="24"/>
        </w:rPr>
        <w:t>.</w:t>
      </w:r>
    </w:p>
    <w:p w14:paraId="31B48C48"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lastRenderedPageBreak/>
        <w:t>A child has a learning difficulty if he or she has:</w:t>
      </w:r>
    </w:p>
    <w:p w14:paraId="7676786D" w14:textId="77777777" w:rsidR="00F40A55" w:rsidRPr="009016DC" w:rsidRDefault="00F40A55" w:rsidP="00F40A55">
      <w:pPr>
        <w:numPr>
          <w:ilvl w:val="0"/>
          <w:numId w:val="15"/>
        </w:numPr>
        <w:spacing w:after="120" w:line="240" w:lineRule="auto"/>
        <w:contextualSpacing/>
        <w:rPr>
          <w:rFonts w:cstheme="minorHAnsi"/>
          <w:sz w:val="24"/>
          <w:szCs w:val="24"/>
        </w:rPr>
      </w:pPr>
      <w:r w:rsidRPr="009016DC">
        <w:rPr>
          <w:rFonts w:cstheme="minorHAnsi"/>
          <w:sz w:val="24"/>
          <w:szCs w:val="24"/>
        </w:rPr>
        <w:t>a significantly greater difficulty in learning than the majority of children of the same age;</w:t>
      </w:r>
    </w:p>
    <w:p w14:paraId="39F6D85F" w14:textId="77777777" w:rsidR="00F40A55" w:rsidRPr="009016DC" w:rsidRDefault="00F40A55" w:rsidP="00F40A55">
      <w:pPr>
        <w:numPr>
          <w:ilvl w:val="0"/>
          <w:numId w:val="15"/>
        </w:numPr>
        <w:spacing w:after="120" w:line="240" w:lineRule="auto"/>
        <w:contextualSpacing/>
        <w:rPr>
          <w:rFonts w:cstheme="minorHAnsi"/>
          <w:sz w:val="24"/>
          <w:szCs w:val="24"/>
        </w:rPr>
      </w:pPr>
      <w:r w:rsidRPr="009016DC">
        <w:rPr>
          <w:rFonts w:cstheme="minorHAnsi"/>
          <w:sz w:val="24"/>
          <w:szCs w:val="24"/>
        </w:rPr>
        <w:t>a sensory and/or physical disability which either prevents or hinders the child from making use of facilities of a kind provided for children of the same age;</w:t>
      </w:r>
    </w:p>
    <w:p w14:paraId="4DD78835" w14:textId="77777777" w:rsidR="00F40A55" w:rsidRPr="009016DC" w:rsidRDefault="00F40A55" w:rsidP="00F40A55">
      <w:pPr>
        <w:numPr>
          <w:ilvl w:val="0"/>
          <w:numId w:val="15"/>
        </w:numPr>
        <w:spacing w:after="120" w:line="240" w:lineRule="auto"/>
        <w:contextualSpacing/>
        <w:rPr>
          <w:rFonts w:cstheme="minorHAnsi"/>
          <w:sz w:val="24"/>
          <w:szCs w:val="24"/>
        </w:rPr>
      </w:pPr>
      <w:r w:rsidRPr="009016DC">
        <w:rPr>
          <w:rFonts w:cstheme="minorHAnsi"/>
          <w:sz w:val="24"/>
          <w:szCs w:val="24"/>
        </w:rPr>
        <w:t>a disability which hinders their linguistic development i.e. hearing / speech loss;</w:t>
      </w:r>
    </w:p>
    <w:p w14:paraId="60912EF8" w14:textId="77777777" w:rsidR="00F40A55" w:rsidRPr="009016DC" w:rsidRDefault="00F40A55" w:rsidP="00F40A55">
      <w:pPr>
        <w:numPr>
          <w:ilvl w:val="0"/>
          <w:numId w:val="15"/>
        </w:numPr>
        <w:spacing w:after="120" w:line="240" w:lineRule="auto"/>
        <w:contextualSpacing/>
        <w:rPr>
          <w:rFonts w:cstheme="minorHAnsi"/>
          <w:sz w:val="24"/>
          <w:szCs w:val="24"/>
        </w:rPr>
      </w:pPr>
      <w:r w:rsidRPr="009016DC">
        <w:rPr>
          <w:rFonts w:cstheme="minorHAnsi"/>
          <w:sz w:val="24"/>
          <w:szCs w:val="24"/>
        </w:rPr>
        <w:t>social or emotional problem which are hindering their concentration and progress and that of others in the class.</w:t>
      </w:r>
    </w:p>
    <w:p w14:paraId="3CC3D881"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A child whose language of the home is different to that used in school is not deemed to have a learning difficulty for solely that reason.  When children who have English as an Additional Language make slower progress, it should not be assumed their language status is the only reason.</w:t>
      </w:r>
    </w:p>
    <w:p w14:paraId="4055A2BB"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Special Educational Provision is any educational provision which is additional to, or otherwise different from, the provision made generally for children of the same age in mainstream schools, other than special schools, in the area.</w:t>
      </w:r>
    </w:p>
    <w:p w14:paraId="3050BFEB"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Scope</w:t>
      </w:r>
    </w:p>
    <w:p w14:paraId="24DF6800"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policy applies to all aspects of school life, but especially in achieving Basic Skills in Maths and English.</w:t>
      </w:r>
    </w:p>
    <w:p w14:paraId="29A5825F"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It applies to all irrespective of their gender, ethnicity, disability, religious beliefs/faith tradition, sexual orientation, age or any other of the protected characteristics (Single Equalities Act 2010).</w:t>
      </w:r>
    </w:p>
    <w:p w14:paraId="4D873D18"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The school respects the rights of children and values the UN Convention on the Rights of the Child (CRC). In particular this policy supports Articles 3, 6, 19, 23 and 29.</w:t>
      </w:r>
    </w:p>
    <w:p w14:paraId="583F9F9A"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Rationale</w:t>
      </w:r>
    </w:p>
    <w:p w14:paraId="1BDAC7A4"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Effective identification of children with learning difficulties enables teachers to structure their teaching appropriately.</w:t>
      </w:r>
    </w:p>
    <w:p w14:paraId="33299940"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Effective identification of children with learning difficulties allows children’s learning to be structured to meet their needs and enable achievement,</w:t>
      </w:r>
    </w:p>
    <w:p w14:paraId="5DE8E857"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Teacher assessments are used to collect evidence about children’s performance.</w:t>
      </w:r>
    </w:p>
    <w:p w14:paraId="4B26455F"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Using the school’s testing and target setting analysis, children’s progress can be monitored and evaluated in line with other children of the same age.</w:t>
      </w:r>
    </w:p>
    <w:p w14:paraId="16401958"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Entitlement</w:t>
      </w:r>
    </w:p>
    <w:p w14:paraId="3418F18D"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All children in school are entitled to have their ability monitored and evaluated to ensure that they achieve their potential.</w:t>
      </w:r>
    </w:p>
    <w:p w14:paraId="3BF78AFC" w14:textId="3E0D42AC"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lastRenderedPageBreak/>
        <w:t>SEN Support Plans are devised and differentiated work set where appropriate.</w:t>
      </w:r>
    </w:p>
    <w:p w14:paraId="229BBA71" w14:textId="4457743B"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Identifying children with SEN and developing appropriate learning programmes raises self-esteem amongst those children, enabling them to work within a culture of achievement and not failure.</w:t>
      </w:r>
    </w:p>
    <w:p w14:paraId="4B4C532C" w14:textId="6A12C29D"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Children with SEN can be referred to outside agencies, including:</w:t>
      </w:r>
    </w:p>
    <w:p w14:paraId="4A1F9BD2"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Speech and Language Therapist;</w:t>
      </w:r>
    </w:p>
    <w:p w14:paraId="39A9A327"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 xml:space="preserve">Learning Support Service; </w:t>
      </w:r>
    </w:p>
    <w:p w14:paraId="3BE4DD2B"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Early Intervention Team</w:t>
      </w:r>
    </w:p>
    <w:p w14:paraId="560597D5"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Doctor;</w:t>
      </w:r>
    </w:p>
    <w:p w14:paraId="2F9E9EB8"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Visual or Hearing impaired services;</w:t>
      </w:r>
    </w:p>
    <w:p w14:paraId="733BD899"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Physiotherapist;</w:t>
      </w:r>
    </w:p>
    <w:p w14:paraId="59F16B07"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Occupational Therapist;</w:t>
      </w:r>
    </w:p>
    <w:p w14:paraId="1DA3D8B7"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Educational Psychologist;</w:t>
      </w:r>
    </w:p>
    <w:p w14:paraId="31BDB0E9" w14:textId="77777777" w:rsidR="00F40A55" w:rsidRPr="009016DC" w:rsidRDefault="00F40A55" w:rsidP="00F40A55">
      <w:pPr>
        <w:numPr>
          <w:ilvl w:val="0"/>
          <w:numId w:val="7"/>
        </w:numPr>
        <w:spacing w:after="0" w:line="240" w:lineRule="auto"/>
        <w:ind w:left="1078" w:hanging="539"/>
        <w:contextualSpacing/>
        <w:rPr>
          <w:rFonts w:cstheme="minorHAnsi"/>
          <w:sz w:val="24"/>
          <w:szCs w:val="24"/>
        </w:rPr>
      </w:pPr>
      <w:r w:rsidRPr="009016DC">
        <w:rPr>
          <w:rFonts w:cstheme="minorHAnsi"/>
          <w:sz w:val="24"/>
          <w:szCs w:val="24"/>
        </w:rPr>
        <w:t>Emotional Health and Wellbeing</w:t>
      </w:r>
    </w:p>
    <w:p w14:paraId="5538989C" w14:textId="6CC0F04D"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All parents are entitled to be informed and involved in any decisions made if their child is deemed to have SEN.</w:t>
      </w:r>
    </w:p>
    <w:p w14:paraId="77437AD3"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Aims</w:t>
      </w:r>
    </w:p>
    <w:p w14:paraId="72CBEEE7"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policy aims to ensure that every child in Green Lane</w:t>
      </w:r>
      <w:r w:rsidR="00640D23" w:rsidRPr="009016DC">
        <w:rPr>
          <w:rFonts w:asciiTheme="minorHAnsi" w:hAnsiTheme="minorHAnsi" w:cstheme="minorHAnsi"/>
          <w:b w:val="0"/>
          <w:sz w:val="24"/>
          <w:szCs w:val="24"/>
        </w:rPr>
        <w:t xml:space="preserve"> Church of England </w:t>
      </w:r>
      <w:r w:rsidRPr="009016DC">
        <w:rPr>
          <w:rFonts w:asciiTheme="minorHAnsi" w:hAnsiTheme="minorHAnsi" w:cstheme="minorHAnsi"/>
          <w:b w:val="0"/>
          <w:sz w:val="24"/>
          <w:szCs w:val="24"/>
        </w:rPr>
        <w:t>Primary School achieves his or her maximum potential.</w:t>
      </w:r>
    </w:p>
    <w:p w14:paraId="149916AC"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policy aims to ensure that all pupils have access to a broad and balanced curriculum.</w:t>
      </w:r>
    </w:p>
    <w:p w14:paraId="5007769C"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policy outlines how this school identifies children who have Special Educational Needs and/or Disabilities.</w:t>
      </w:r>
    </w:p>
    <w:p w14:paraId="495E2C5E" w14:textId="77777777"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Requirements / Expectations</w:t>
      </w:r>
    </w:p>
    <w:p w14:paraId="3CD8E8FE"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The arrangements in school for the identification and assessment of children follow the graduated response advocated by the Code of Practice 2014.</w:t>
      </w:r>
    </w:p>
    <w:p w14:paraId="686F1FC1"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Quality First Teaching. Some children may experience emotional, behavioural and social difficulties at some stage in their education. Their difficulties may not be severe and can be managed through quality first teaching within a whole school/class setting which has a positive, caring ethos and where rules are applied consistently.</w:t>
      </w:r>
    </w:p>
    <w:p w14:paraId="58763FC9" w14:textId="5F2D184B" w:rsidR="00416CB1"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 xml:space="preserve">A Short Note is to be used for any concern that a teacher or parent may have regarding the child. It will allow any concerns to be addressed, a short term target set and then a review period. If at the end of the review period the concern has not been resolved then the Special Educational Needs Coordinator (SENCO) is to be involved and this may lead to the child </w:t>
      </w:r>
      <w:r w:rsidR="00F3231C" w:rsidRPr="009016DC">
        <w:rPr>
          <w:rFonts w:asciiTheme="minorHAnsi" w:hAnsiTheme="minorHAnsi" w:cstheme="minorHAnsi"/>
          <w:b w:val="0"/>
          <w:sz w:val="24"/>
          <w:szCs w:val="24"/>
        </w:rPr>
        <w:t>being placed on the SEN Register and therefore requiring</w:t>
      </w:r>
      <w:r w:rsidRPr="009016DC">
        <w:rPr>
          <w:rFonts w:asciiTheme="minorHAnsi" w:hAnsiTheme="minorHAnsi" w:cstheme="minorHAnsi"/>
          <w:b w:val="0"/>
          <w:sz w:val="24"/>
          <w:szCs w:val="24"/>
        </w:rPr>
        <w:t xml:space="preserve"> a </w:t>
      </w:r>
      <w:r w:rsidR="00F3231C" w:rsidRPr="009016DC">
        <w:rPr>
          <w:rFonts w:asciiTheme="minorHAnsi" w:hAnsiTheme="minorHAnsi" w:cstheme="minorHAnsi"/>
          <w:b w:val="0"/>
          <w:sz w:val="24"/>
          <w:szCs w:val="24"/>
        </w:rPr>
        <w:t xml:space="preserve">termly </w:t>
      </w:r>
      <w:r w:rsidRPr="009016DC">
        <w:rPr>
          <w:rFonts w:asciiTheme="minorHAnsi" w:hAnsiTheme="minorHAnsi" w:cstheme="minorHAnsi"/>
          <w:b w:val="0"/>
          <w:sz w:val="24"/>
          <w:szCs w:val="24"/>
        </w:rPr>
        <w:t xml:space="preserve">SEN </w:t>
      </w:r>
      <w:r w:rsidR="00243604">
        <w:rPr>
          <w:rFonts w:asciiTheme="minorHAnsi" w:hAnsiTheme="minorHAnsi" w:cstheme="minorHAnsi"/>
          <w:b w:val="0"/>
          <w:sz w:val="24"/>
          <w:szCs w:val="24"/>
        </w:rPr>
        <w:t>S</w:t>
      </w:r>
      <w:r w:rsidRPr="009016DC">
        <w:rPr>
          <w:rFonts w:asciiTheme="minorHAnsi" w:hAnsiTheme="minorHAnsi" w:cstheme="minorHAnsi"/>
          <w:b w:val="0"/>
          <w:sz w:val="24"/>
          <w:szCs w:val="24"/>
        </w:rPr>
        <w:t xml:space="preserve">upport </w:t>
      </w:r>
      <w:r w:rsidR="00243604">
        <w:rPr>
          <w:rFonts w:asciiTheme="minorHAnsi" w:hAnsiTheme="minorHAnsi" w:cstheme="minorHAnsi"/>
          <w:b w:val="0"/>
          <w:sz w:val="24"/>
          <w:szCs w:val="24"/>
        </w:rPr>
        <w:t>P</w:t>
      </w:r>
      <w:r w:rsidRPr="009016DC">
        <w:rPr>
          <w:rFonts w:asciiTheme="minorHAnsi" w:hAnsiTheme="minorHAnsi" w:cstheme="minorHAnsi"/>
          <w:b w:val="0"/>
          <w:sz w:val="24"/>
          <w:szCs w:val="24"/>
        </w:rPr>
        <w:t>lan</w:t>
      </w:r>
      <w:r w:rsidR="00F3231C" w:rsidRPr="009016DC">
        <w:rPr>
          <w:rFonts w:asciiTheme="minorHAnsi" w:hAnsiTheme="minorHAnsi" w:cstheme="minorHAnsi"/>
          <w:b w:val="0"/>
          <w:sz w:val="24"/>
          <w:szCs w:val="24"/>
        </w:rPr>
        <w:t xml:space="preserve"> to be written for them</w:t>
      </w:r>
      <w:r w:rsidRPr="009016DC">
        <w:rPr>
          <w:rFonts w:asciiTheme="minorHAnsi" w:hAnsiTheme="minorHAnsi" w:cstheme="minorHAnsi"/>
          <w:b w:val="0"/>
          <w:sz w:val="24"/>
          <w:szCs w:val="24"/>
        </w:rPr>
        <w:t xml:space="preserve">. </w:t>
      </w:r>
    </w:p>
    <w:p w14:paraId="0A2213E5" w14:textId="2E28D0BB" w:rsidR="00F40A55" w:rsidRPr="009016DC" w:rsidRDefault="00416CB1"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lastRenderedPageBreak/>
        <w:t xml:space="preserve">SEN Support Plan. This document will include SMART outcomes (Specific, Measurable, Attainable, Relevant and Timed) these outcomes will be set and reviewed with the child and parents. </w:t>
      </w:r>
      <w:r w:rsidR="00960E5E">
        <w:rPr>
          <w:rFonts w:asciiTheme="minorHAnsi" w:hAnsiTheme="minorHAnsi" w:cstheme="minorHAnsi"/>
          <w:b w:val="0"/>
          <w:sz w:val="24"/>
          <w:szCs w:val="24"/>
        </w:rPr>
        <w:t xml:space="preserve">It must be noted that pupils with a SEN Support Plan will only be placed on the school’s SEN Register if they are/have had support or an assessment from an external agency. </w:t>
      </w:r>
      <w:r w:rsidR="00F40A55" w:rsidRPr="009016DC">
        <w:rPr>
          <w:rFonts w:asciiTheme="minorHAnsi" w:hAnsiTheme="minorHAnsi" w:cstheme="minorHAnsi"/>
          <w:b w:val="0"/>
          <w:sz w:val="24"/>
          <w:szCs w:val="24"/>
        </w:rPr>
        <w:t>This intervention can be triggered for pupils who:</w:t>
      </w:r>
    </w:p>
    <w:p w14:paraId="415E1C7D" w14:textId="0C0621DE" w:rsidR="00F40A55" w:rsidRPr="009016DC" w:rsidRDefault="00F40A55" w:rsidP="00F40A55">
      <w:pPr>
        <w:numPr>
          <w:ilvl w:val="0"/>
          <w:numId w:val="8"/>
        </w:numPr>
        <w:spacing w:after="120" w:line="240" w:lineRule="auto"/>
        <w:contextualSpacing/>
        <w:rPr>
          <w:rFonts w:cstheme="minorHAnsi"/>
          <w:sz w:val="24"/>
          <w:szCs w:val="24"/>
        </w:rPr>
      </w:pPr>
      <w:r w:rsidRPr="009016DC">
        <w:rPr>
          <w:rFonts w:cstheme="minorHAnsi"/>
          <w:sz w:val="24"/>
          <w:szCs w:val="24"/>
        </w:rPr>
        <w:t>demonstrate difficulty in developing literacy or numeracy skills</w:t>
      </w:r>
      <w:r w:rsidR="00F3231C" w:rsidRPr="009016DC">
        <w:rPr>
          <w:rFonts w:cstheme="minorHAnsi"/>
          <w:sz w:val="24"/>
          <w:szCs w:val="24"/>
        </w:rPr>
        <w:t xml:space="preserve"> and are not working within the curriculum for their year group</w:t>
      </w:r>
      <w:r w:rsidRPr="009016DC">
        <w:rPr>
          <w:rFonts w:cstheme="minorHAnsi"/>
          <w:sz w:val="24"/>
          <w:szCs w:val="24"/>
        </w:rPr>
        <w:t>;</w:t>
      </w:r>
    </w:p>
    <w:p w14:paraId="5277C5F8" w14:textId="77777777" w:rsidR="00F40A55" w:rsidRPr="009016DC" w:rsidRDefault="00F40A55" w:rsidP="00F40A55">
      <w:pPr>
        <w:numPr>
          <w:ilvl w:val="0"/>
          <w:numId w:val="8"/>
        </w:numPr>
        <w:spacing w:after="120" w:line="240" w:lineRule="auto"/>
        <w:contextualSpacing/>
        <w:rPr>
          <w:rFonts w:cstheme="minorHAnsi"/>
          <w:sz w:val="24"/>
          <w:szCs w:val="24"/>
        </w:rPr>
      </w:pPr>
      <w:r w:rsidRPr="009016DC">
        <w:rPr>
          <w:rFonts w:cstheme="minorHAnsi"/>
          <w:sz w:val="24"/>
          <w:szCs w:val="24"/>
        </w:rPr>
        <w:t>show persistent emotional/ behavioural difficulties which are not affected by behaviour management strategies in place currently;</w:t>
      </w:r>
    </w:p>
    <w:p w14:paraId="57F29DC6" w14:textId="0FE7756D" w:rsidR="00F40A55" w:rsidRPr="009016DC" w:rsidRDefault="00F40A55" w:rsidP="00F40A55">
      <w:pPr>
        <w:numPr>
          <w:ilvl w:val="0"/>
          <w:numId w:val="8"/>
        </w:numPr>
        <w:spacing w:after="120" w:line="240" w:lineRule="auto"/>
        <w:contextualSpacing/>
        <w:rPr>
          <w:rFonts w:cstheme="minorHAnsi"/>
          <w:sz w:val="24"/>
          <w:szCs w:val="24"/>
        </w:rPr>
      </w:pPr>
      <w:r w:rsidRPr="009016DC">
        <w:rPr>
          <w:rFonts w:cstheme="minorHAnsi"/>
          <w:sz w:val="24"/>
          <w:szCs w:val="24"/>
        </w:rPr>
        <w:t>have sensory/ physical impairments</w:t>
      </w:r>
      <w:r w:rsidR="00F3231C" w:rsidRPr="009016DC">
        <w:rPr>
          <w:rFonts w:cstheme="minorHAnsi"/>
          <w:sz w:val="24"/>
          <w:szCs w:val="24"/>
        </w:rPr>
        <w:t xml:space="preserve"> which are affecting their learning</w:t>
      </w:r>
      <w:r w:rsidRPr="009016DC">
        <w:rPr>
          <w:rFonts w:cstheme="minorHAnsi"/>
          <w:sz w:val="24"/>
          <w:szCs w:val="24"/>
        </w:rPr>
        <w:t>;</w:t>
      </w:r>
    </w:p>
    <w:p w14:paraId="119B973D" w14:textId="7E9383C2" w:rsidR="00F40A55" w:rsidRPr="009016DC" w:rsidRDefault="00F40A55" w:rsidP="00F40A55">
      <w:pPr>
        <w:numPr>
          <w:ilvl w:val="0"/>
          <w:numId w:val="8"/>
        </w:numPr>
        <w:spacing w:after="120" w:line="240" w:lineRule="auto"/>
        <w:contextualSpacing/>
        <w:rPr>
          <w:rFonts w:cstheme="minorHAnsi"/>
          <w:sz w:val="24"/>
          <w:szCs w:val="24"/>
        </w:rPr>
      </w:pPr>
      <w:r w:rsidRPr="009016DC">
        <w:rPr>
          <w:rFonts w:cstheme="minorHAnsi"/>
          <w:sz w:val="24"/>
          <w:szCs w:val="24"/>
        </w:rPr>
        <w:t xml:space="preserve">experience communication and/or interaction problems and make little or no progress despite </w:t>
      </w:r>
      <w:r w:rsidR="00416CB1" w:rsidRPr="009016DC">
        <w:rPr>
          <w:rFonts w:cstheme="minorHAnsi"/>
          <w:sz w:val="24"/>
          <w:szCs w:val="24"/>
        </w:rPr>
        <w:t>receiving support and clear interventions</w:t>
      </w:r>
      <w:r w:rsidRPr="009016DC">
        <w:rPr>
          <w:rFonts w:cstheme="minorHAnsi"/>
          <w:sz w:val="24"/>
          <w:szCs w:val="24"/>
        </w:rPr>
        <w:t>.</w:t>
      </w:r>
    </w:p>
    <w:p w14:paraId="7FD9F536" w14:textId="490DF956"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Education Health Care Plan (EHC)</w:t>
      </w:r>
      <w:r w:rsidR="00C80EF5" w:rsidRPr="009016DC">
        <w:rPr>
          <w:rFonts w:asciiTheme="minorHAnsi" w:hAnsiTheme="minorHAnsi" w:cstheme="minorHAnsi"/>
          <w:b w:val="0"/>
          <w:sz w:val="24"/>
          <w:szCs w:val="24"/>
        </w:rPr>
        <w:t>.</w:t>
      </w:r>
      <w:r w:rsidRPr="009016DC">
        <w:rPr>
          <w:rFonts w:asciiTheme="minorHAnsi" w:hAnsiTheme="minorHAnsi" w:cstheme="minorHAnsi"/>
          <w:b w:val="0"/>
          <w:sz w:val="24"/>
          <w:szCs w:val="24"/>
        </w:rPr>
        <w:t xml:space="preserve"> If a child has been referred to external agencies and severe learning difficulties have been diagnosed, the child will be referred to the Educational Psychologist, who may recommend </w:t>
      </w:r>
      <w:r w:rsidR="00416CB1" w:rsidRPr="009016DC">
        <w:rPr>
          <w:rFonts w:asciiTheme="minorHAnsi" w:hAnsiTheme="minorHAnsi" w:cstheme="minorHAnsi"/>
          <w:b w:val="0"/>
          <w:sz w:val="24"/>
          <w:szCs w:val="24"/>
        </w:rPr>
        <w:t xml:space="preserve">Top up funding or </w:t>
      </w:r>
      <w:r w:rsidRPr="009016DC">
        <w:rPr>
          <w:rFonts w:asciiTheme="minorHAnsi" w:hAnsiTheme="minorHAnsi" w:cstheme="minorHAnsi"/>
          <w:b w:val="0"/>
          <w:sz w:val="24"/>
          <w:szCs w:val="24"/>
        </w:rPr>
        <w:t xml:space="preserve">an EHC to the Local Education Authority (LEA). The LEA may issue an EHC, which names the educational establishment which can best meet the needs of the child. The establishment may be the existing school or another school/unit.  </w:t>
      </w:r>
    </w:p>
    <w:p w14:paraId="67A1185E"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Parents are involved in every stage of the code of practice through:</w:t>
      </w:r>
    </w:p>
    <w:p w14:paraId="2A30C2D0"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parent consultation;</w:t>
      </w:r>
    </w:p>
    <w:p w14:paraId="2BAE7849"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discussion with SENCO;</w:t>
      </w:r>
    </w:p>
    <w:p w14:paraId="5F495060"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individual meetings with outside agencies;</w:t>
      </w:r>
    </w:p>
    <w:p w14:paraId="1A9D5422"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individual meetings with LEA;</w:t>
      </w:r>
    </w:p>
    <w:p w14:paraId="20B16D5A"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the use of the Common Assessment Framework (CAF);</w:t>
      </w:r>
    </w:p>
    <w:p w14:paraId="51BCD6BB" w14:textId="7777777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 xml:space="preserve">Team Around the </w:t>
      </w:r>
      <w:r w:rsidR="00640D23" w:rsidRPr="009016DC">
        <w:rPr>
          <w:rFonts w:cstheme="minorHAnsi"/>
          <w:sz w:val="24"/>
          <w:szCs w:val="24"/>
        </w:rPr>
        <w:t>Family</w:t>
      </w:r>
      <w:r w:rsidRPr="009016DC">
        <w:rPr>
          <w:rFonts w:cstheme="minorHAnsi"/>
          <w:sz w:val="24"/>
          <w:szCs w:val="24"/>
        </w:rPr>
        <w:t xml:space="preserve"> meetings;</w:t>
      </w:r>
    </w:p>
    <w:p w14:paraId="5486B73F" w14:textId="68C23CC7" w:rsidR="00F40A55" w:rsidRPr="009016DC" w:rsidRDefault="00F40A55" w:rsidP="00F40A55">
      <w:pPr>
        <w:numPr>
          <w:ilvl w:val="0"/>
          <w:numId w:val="10"/>
        </w:numPr>
        <w:spacing w:after="120" w:line="240" w:lineRule="auto"/>
        <w:contextualSpacing/>
        <w:rPr>
          <w:rFonts w:cstheme="minorHAnsi"/>
          <w:sz w:val="24"/>
          <w:szCs w:val="24"/>
        </w:rPr>
      </w:pPr>
      <w:r w:rsidRPr="009016DC">
        <w:rPr>
          <w:rFonts w:cstheme="minorHAnsi"/>
          <w:sz w:val="24"/>
          <w:szCs w:val="24"/>
        </w:rPr>
        <w:t>attendance at annual reviews for children with Statements of Special Educational Need and/or Disabilities</w:t>
      </w:r>
      <w:r w:rsidR="009016DC">
        <w:rPr>
          <w:rFonts w:cstheme="minorHAnsi"/>
          <w:sz w:val="24"/>
          <w:szCs w:val="24"/>
        </w:rPr>
        <w:t>.</w:t>
      </w:r>
    </w:p>
    <w:p w14:paraId="4F30DAA1"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Teachers in school:</w:t>
      </w:r>
    </w:p>
    <w:p w14:paraId="20403E2A" w14:textId="7AA2137A" w:rsidR="00F40A55" w:rsidRPr="009016DC" w:rsidRDefault="00F40A55" w:rsidP="00F40A55">
      <w:pPr>
        <w:numPr>
          <w:ilvl w:val="0"/>
          <w:numId w:val="11"/>
        </w:numPr>
        <w:spacing w:after="120" w:line="240" w:lineRule="auto"/>
        <w:contextualSpacing/>
        <w:rPr>
          <w:rFonts w:cstheme="minorHAnsi"/>
          <w:sz w:val="24"/>
          <w:szCs w:val="24"/>
        </w:rPr>
      </w:pPr>
      <w:r w:rsidRPr="009016DC">
        <w:rPr>
          <w:rFonts w:cstheme="minorHAnsi"/>
          <w:sz w:val="24"/>
          <w:szCs w:val="24"/>
        </w:rPr>
        <w:t>have a duty to identify children with SEN and are responsible for informing parents;</w:t>
      </w:r>
    </w:p>
    <w:p w14:paraId="5B9D8568" w14:textId="36D21BF8" w:rsidR="00F40A55" w:rsidRPr="009016DC" w:rsidRDefault="00F40A55" w:rsidP="00F40A55">
      <w:pPr>
        <w:numPr>
          <w:ilvl w:val="0"/>
          <w:numId w:val="11"/>
        </w:numPr>
        <w:spacing w:after="120" w:line="240" w:lineRule="auto"/>
        <w:contextualSpacing/>
        <w:rPr>
          <w:rFonts w:cstheme="minorHAnsi"/>
          <w:sz w:val="24"/>
          <w:szCs w:val="24"/>
        </w:rPr>
      </w:pPr>
      <w:r w:rsidRPr="009016DC">
        <w:rPr>
          <w:rFonts w:cstheme="minorHAnsi"/>
          <w:sz w:val="24"/>
          <w:szCs w:val="24"/>
        </w:rPr>
        <w:t xml:space="preserve">are responsible for producing a Short Note or </w:t>
      </w:r>
      <w:r w:rsidR="00416CB1" w:rsidRPr="009016DC">
        <w:rPr>
          <w:rFonts w:cstheme="minorHAnsi"/>
          <w:sz w:val="24"/>
          <w:szCs w:val="24"/>
        </w:rPr>
        <w:t xml:space="preserve">termly </w:t>
      </w:r>
      <w:r w:rsidRPr="009016DC">
        <w:rPr>
          <w:rFonts w:cstheme="minorHAnsi"/>
          <w:sz w:val="24"/>
          <w:szCs w:val="24"/>
        </w:rPr>
        <w:t>SEN Support Plan</w:t>
      </w:r>
      <w:r w:rsidR="00416CB1" w:rsidRPr="009016DC">
        <w:rPr>
          <w:rFonts w:cstheme="minorHAnsi"/>
          <w:sz w:val="24"/>
          <w:szCs w:val="24"/>
        </w:rPr>
        <w:t>s</w:t>
      </w:r>
      <w:r w:rsidRPr="009016DC">
        <w:rPr>
          <w:rFonts w:cstheme="minorHAnsi"/>
          <w:sz w:val="24"/>
          <w:szCs w:val="24"/>
        </w:rPr>
        <w:t>, monitoring progress and identifying children’s outcomes in planning;</w:t>
      </w:r>
    </w:p>
    <w:p w14:paraId="4513D0CE" w14:textId="322CAE6D" w:rsidR="00F40A55" w:rsidRPr="009016DC" w:rsidRDefault="00F40A55" w:rsidP="00F40A55">
      <w:pPr>
        <w:numPr>
          <w:ilvl w:val="0"/>
          <w:numId w:val="11"/>
        </w:numPr>
        <w:spacing w:after="120" w:line="240" w:lineRule="auto"/>
        <w:contextualSpacing/>
        <w:rPr>
          <w:rFonts w:cstheme="minorHAnsi"/>
          <w:sz w:val="24"/>
          <w:szCs w:val="24"/>
        </w:rPr>
      </w:pPr>
      <w:r w:rsidRPr="009016DC">
        <w:rPr>
          <w:rFonts w:cstheme="minorHAnsi"/>
          <w:sz w:val="24"/>
          <w:szCs w:val="24"/>
        </w:rPr>
        <w:t>write reports and attend annual reviews;</w:t>
      </w:r>
    </w:p>
    <w:p w14:paraId="7DECC172" w14:textId="7360CAFA" w:rsidR="00171191" w:rsidRPr="009016DC" w:rsidRDefault="00171191" w:rsidP="00171191">
      <w:pPr>
        <w:pStyle w:val="ListParagraph"/>
        <w:widowControl/>
        <w:numPr>
          <w:ilvl w:val="0"/>
          <w:numId w:val="11"/>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meet with the child’s next class teacher to focus purely on handing SEN information, plans and any reports on so that the child has a smooth, managed transition;</w:t>
      </w:r>
    </w:p>
    <w:p w14:paraId="440AC53D" w14:textId="11F14685" w:rsidR="00416CB1" w:rsidRPr="009016DC" w:rsidRDefault="00416CB1" w:rsidP="00416CB1">
      <w:pPr>
        <w:pStyle w:val="ListParagraph"/>
        <w:widowControl/>
        <w:numPr>
          <w:ilvl w:val="0"/>
          <w:numId w:val="11"/>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arrange to meet with parents to discuss/review/update SEN </w:t>
      </w:r>
      <w:r w:rsidR="00243604">
        <w:rPr>
          <w:rFonts w:asciiTheme="minorHAnsi" w:hAnsiTheme="minorHAnsi" w:cstheme="minorHAnsi"/>
          <w:sz w:val="24"/>
          <w:szCs w:val="24"/>
        </w:rPr>
        <w:t>S</w:t>
      </w:r>
      <w:r w:rsidRPr="009016DC">
        <w:rPr>
          <w:rFonts w:asciiTheme="minorHAnsi" w:hAnsiTheme="minorHAnsi" w:cstheme="minorHAnsi"/>
          <w:sz w:val="24"/>
          <w:szCs w:val="24"/>
        </w:rPr>
        <w:t xml:space="preserve">upport </w:t>
      </w:r>
      <w:r w:rsidR="00243604">
        <w:rPr>
          <w:rFonts w:asciiTheme="minorHAnsi" w:hAnsiTheme="minorHAnsi" w:cstheme="minorHAnsi"/>
          <w:sz w:val="24"/>
          <w:szCs w:val="24"/>
        </w:rPr>
        <w:t>P</w:t>
      </w:r>
      <w:r w:rsidRPr="009016DC">
        <w:rPr>
          <w:rFonts w:asciiTheme="minorHAnsi" w:hAnsiTheme="minorHAnsi" w:cstheme="minorHAnsi"/>
          <w:sz w:val="24"/>
          <w:szCs w:val="24"/>
        </w:rPr>
        <w:t>lans;</w:t>
      </w:r>
    </w:p>
    <w:p w14:paraId="3069E2DD" w14:textId="77777777" w:rsidR="00B25C70" w:rsidRPr="00B25C70" w:rsidRDefault="00F40A55" w:rsidP="00F40A55">
      <w:pPr>
        <w:numPr>
          <w:ilvl w:val="0"/>
          <w:numId w:val="11"/>
        </w:numPr>
        <w:spacing w:after="120" w:line="240" w:lineRule="auto"/>
        <w:contextualSpacing/>
        <w:rPr>
          <w:rFonts w:cstheme="minorHAnsi"/>
          <w:sz w:val="24"/>
          <w:szCs w:val="24"/>
        </w:rPr>
      </w:pPr>
      <w:r w:rsidRPr="009016DC">
        <w:rPr>
          <w:rFonts w:cstheme="minorHAnsi"/>
          <w:sz w:val="24"/>
          <w:szCs w:val="24"/>
        </w:rPr>
        <w:t>plan interventions that are additional to or different from those provided as part of the school’s usual differentiated curriculum.</w:t>
      </w:r>
    </w:p>
    <w:p w14:paraId="243E4980" w14:textId="09E31BFE" w:rsidR="00F40A55" w:rsidRPr="00B25C70" w:rsidRDefault="00B25C70" w:rsidP="00F40A55">
      <w:pPr>
        <w:numPr>
          <w:ilvl w:val="0"/>
          <w:numId w:val="11"/>
        </w:numPr>
        <w:spacing w:after="120" w:line="240" w:lineRule="auto"/>
        <w:contextualSpacing/>
        <w:rPr>
          <w:rStyle w:val="ui-provider"/>
          <w:rFonts w:cstheme="minorHAnsi"/>
          <w:sz w:val="28"/>
          <w:szCs w:val="24"/>
        </w:rPr>
      </w:pPr>
      <w:r w:rsidRPr="00B25C70">
        <w:rPr>
          <w:rStyle w:val="ui-provider"/>
          <w:sz w:val="24"/>
        </w:rPr>
        <w:lastRenderedPageBreak/>
        <w:t>meet with parents termly to discuss progress and review support plans.</w:t>
      </w:r>
    </w:p>
    <w:p w14:paraId="0496851A" w14:textId="77777777"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The SENCO is responsible for:</w:t>
      </w:r>
    </w:p>
    <w:p w14:paraId="1D7CE281" w14:textId="3587BB42" w:rsidR="00F40A55" w:rsidRPr="009016DC" w:rsidRDefault="00F40A55" w:rsidP="00F40A55">
      <w:pPr>
        <w:numPr>
          <w:ilvl w:val="0"/>
          <w:numId w:val="12"/>
        </w:numPr>
        <w:spacing w:after="120" w:line="240" w:lineRule="auto"/>
        <w:contextualSpacing/>
        <w:rPr>
          <w:rFonts w:cstheme="minorHAnsi"/>
          <w:sz w:val="24"/>
          <w:szCs w:val="24"/>
        </w:rPr>
      </w:pPr>
      <w:r w:rsidRPr="009016DC">
        <w:rPr>
          <w:rFonts w:cstheme="minorHAnsi"/>
          <w:sz w:val="24"/>
          <w:szCs w:val="24"/>
        </w:rPr>
        <w:t>giving advice, support and appropriate training to teachers to enable them to write Short Notes or SEN Support Plans and provide appropriate support to pupils;</w:t>
      </w:r>
    </w:p>
    <w:p w14:paraId="5B0A4135" w14:textId="3327955D" w:rsidR="00F40A55" w:rsidRPr="009016DC" w:rsidRDefault="00F40A55" w:rsidP="00F40A55">
      <w:pPr>
        <w:numPr>
          <w:ilvl w:val="0"/>
          <w:numId w:val="12"/>
        </w:numPr>
        <w:spacing w:after="120" w:line="240" w:lineRule="auto"/>
        <w:contextualSpacing/>
        <w:rPr>
          <w:rFonts w:cstheme="minorHAnsi"/>
          <w:sz w:val="24"/>
          <w:szCs w:val="24"/>
        </w:rPr>
      </w:pPr>
      <w:r w:rsidRPr="009016DC">
        <w:rPr>
          <w:rFonts w:cstheme="minorHAnsi"/>
          <w:sz w:val="24"/>
          <w:szCs w:val="24"/>
        </w:rPr>
        <w:t>collecting reports and updated information about children on the SEN register;</w:t>
      </w:r>
    </w:p>
    <w:p w14:paraId="3FF34302" w14:textId="690399EB" w:rsidR="001E6A75" w:rsidRPr="009016DC" w:rsidRDefault="001E6A75" w:rsidP="00F40A55">
      <w:pPr>
        <w:numPr>
          <w:ilvl w:val="0"/>
          <w:numId w:val="12"/>
        </w:numPr>
        <w:spacing w:after="120" w:line="240" w:lineRule="auto"/>
        <w:contextualSpacing/>
        <w:rPr>
          <w:rFonts w:cstheme="minorHAnsi"/>
          <w:sz w:val="24"/>
          <w:szCs w:val="24"/>
        </w:rPr>
      </w:pPr>
      <w:r w:rsidRPr="009016DC">
        <w:rPr>
          <w:rFonts w:cstheme="minorHAnsi"/>
          <w:sz w:val="24"/>
          <w:szCs w:val="24"/>
        </w:rPr>
        <w:t>ensuring teachers update the SEN Support Plans for all children in their class on the SEN Register each term;</w:t>
      </w:r>
    </w:p>
    <w:p w14:paraId="6548A434" w14:textId="5E863100" w:rsidR="001E6A75" w:rsidRPr="009016DC" w:rsidRDefault="001E6A75" w:rsidP="001E6A75">
      <w:pPr>
        <w:pStyle w:val="ListParagraph"/>
        <w:widowControl/>
        <w:numPr>
          <w:ilvl w:val="0"/>
          <w:numId w:val="12"/>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mapping out dates in the year with the headteacher when staff </w:t>
      </w:r>
      <w:r w:rsidRPr="009016DC">
        <w:rPr>
          <w:rFonts w:asciiTheme="minorHAnsi" w:hAnsiTheme="minorHAnsi" w:cstheme="minorHAnsi"/>
          <w:b/>
          <w:sz w:val="24"/>
          <w:szCs w:val="24"/>
        </w:rPr>
        <w:t>must</w:t>
      </w:r>
      <w:r w:rsidRPr="009016DC">
        <w:rPr>
          <w:rFonts w:asciiTheme="minorHAnsi" w:hAnsiTheme="minorHAnsi" w:cstheme="minorHAnsi"/>
          <w:sz w:val="24"/>
          <w:szCs w:val="24"/>
        </w:rPr>
        <w:t xml:space="preserve"> meet the next class teacher to focus purely on handing SEN information;</w:t>
      </w:r>
    </w:p>
    <w:p w14:paraId="2ED04E16" w14:textId="0C15078E" w:rsidR="001E6A75" w:rsidRPr="009016DC" w:rsidRDefault="001E6A75" w:rsidP="001E6A75">
      <w:pPr>
        <w:pStyle w:val="ListParagraph"/>
        <w:widowControl/>
        <w:numPr>
          <w:ilvl w:val="0"/>
          <w:numId w:val="12"/>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meeting termly with individual class teachers to check SEN Support Plans and to ensure that targets match any reports;</w:t>
      </w:r>
    </w:p>
    <w:p w14:paraId="08506AC0" w14:textId="784523F7" w:rsidR="001E6A75" w:rsidRPr="009016DC" w:rsidRDefault="001E6A75" w:rsidP="001E6A75">
      <w:pPr>
        <w:pStyle w:val="ListParagraph"/>
        <w:widowControl/>
        <w:numPr>
          <w:ilvl w:val="0"/>
          <w:numId w:val="12"/>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passing on reports they have to new class teachers and to ensure that time is made available for teachers to ask questions;</w:t>
      </w:r>
    </w:p>
    <w:p w14:paraId="101C098A" w14:textId="21F1019C" w:rsidR="001E6A75" w:rsidRPr="009016DC" w:rsidRDefault="001E6A75" w:rsidP="001E6A75">
      <w:pPr>
        <w:pStyle w:val="ListParagraph"/>
        <w:widowControl/>
        <w:numPr>
          <w:ilvl w:val="0"/>
          <w:numId w:val="12"/>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working with the SENCO to </w:t>
      </w:r>
      <w:r w:rsidRPr="009016DC">
        <w:rPr>
          <w:rFonts w:asciiTheme="minorHAnsi" w:hAnsiTheme="minorHAnsi" w:cstheme="minorHAnsi"/>
          <w:b/>
          <w:sz w:val="24"/>
          <w:szCs w:val="24"/>
        </w:rPr>
        <w:t>set dates each term</w:t>
      </w:r>
      <w:r w:rsidRPr="009016DC">
        <w:rPr>
          <w:rFonts w:asciiTheme="minorHAnsi" w:hAnsiTheme="minorHAnsi" w:cstheme="minorHAnsi"/>
          <w:sz w:val="24"/>
          <w:szCs w:val="24"/>
        </w:rPr>
        <w:t xml:space="preserve"> when staff will update SEN </w:t>
      </w:r>
      <w:r w:rsidR="00243604">
        <w:rPr>
          <w:rFonts w:asciiTheme="minorHAnsi" w:hAnsiTheme="minorHAnsi" w:cstheme="minorHAnsi"/>
          <w:sz w:val="24"/>
          <w:szCs w:val="24"/>
        </w:rPr>
        <w:t>S</w:t>
      </w:r>
      <w:r w:rsidRPr="009016DC">
        <w:rPr>
          <w:rFonts w:asciiTheme="minorHAnsi" w:hAnsiTheme="minorHAnsi" w:cstheme="minorHAnsi"/>
          <w:sz w:val="24"/>
          <w:szCs w:val="24"/>
        </w:rPr>
        <w:t xml:space="preserve">upport </w:t>
      </w:r>
      <w:r w:rsidR="00243604">
        <w:rPr>
          <w:rFonts w:asciiTheme="minorHAnsi" w:hAnsiTheme="minorHAnsi" w:cstheme="minorHAnsi"/>
          <w:sz w:val="24"/>
          <w:szCs w:val="24"/>
        </w:rPr>
        <w:t>P</w:t>
      </w:r>
      <w:r w:rsidRPr="009016DC">
        <w:rPr>
          <w:rFonts w:asciiTheme="minorHAnsi" w:hAnsiTheme="minorHAnsi" w:cstheme="minorHAnsi"/>
          <w:sz w:val="24"/>
          <w:szCs w:val="24"/>
        </w:rPr>
        <w:t>lans and review the children in their class who are on the SEN register;</w:t>
      </w:r>
    </w:p>
    <w:p w14:paraId="1EA6B90B" w14:textId="32295059" w:rsidR="001E6A75" w:rsidRPr="009016DC" w:rsidRDefault="001E6A75" w:rsidP="009016DC">
      <w:pPr>
        <w:pStyle w:val="NoSpacing"/>
        <w:numPr>
          <w:ilvl w:val="0"/>
          <w:numId w:val="12"/>
        </w:numPr>
        <w:rPr>
          <w:sz w:val="24"/>
          <w:szCs w:val="24"/>
        </w:rPr>
      </w:pPr>
      <w:r w:rsidRPr="009016DC">
        <w:rPr>
          <w:b/>
          <w:sz w:val="24"/>
          <w:szCs w:val="24"/>
        </w:rPr>
        <w:t>setting dates in the year</w:t>
      </w:r>
      <w:r w:rsidRPr="009016DC">
        <w:rPr>
          <w:sz w:val="24"/>
          <w:szCs w:val="24"/>
        </w:rPr>
        <w:t xml:space="preserve"> (separate to parents’ evenings) when staff will arrange to meet with parents to discuss/review/update SEN </w:t>
      </w:r>
      <w:r w:rsidR="00243604">
        <w:rPr>
          <w:sz w:val="24"/>
          <w:szCs w:val="24"/>
        </w:rPr>
        <w:t>S</w:t>
      </w:r>
      <w:r w:rsidRPr="009016DC">
        <w:rPr>
          <w:sz w:val="24"/>
          <w:szCs w:val="24"/>
        </w:rPr>
        <w:t xml:space="preserve">upport </w:t>
      </w:r>
      <w:r w:rsidR="00243604">
        <w:rPr>
          <w:sz w:val="24"/>
          <w:szCs w:val="24"/>
        </w:rPr>
        <w:t>P</w:t>
      </w:r>
      <w:r w:rsidRPr="009016DC">
        <w:rPr>
          <w:sz w:val="24"/>
          <w:szCs w:val="24"/>
        </w:rPr>
        <w:t>lans</w:t>
      </w:r>
      <w:r w:rsidR="009016DC">
        <w:rPr>
          <w:sz w:val="24"/>
          <w:szCs w:val="24"/>
        </w:rPr>
        <w:t>;</w:t>
      </w:r>
    </w:p>
    <w:p w14:paraId="33747FFF" w14:textId="176497B6" w:rsidR="00F40A55" w:rsidRPr="009016DC" w:rsidRDefault="00F40A55" w:rsidP="009016DC">
      <w:pPr>
        <w:pStyle w:val="NoSpacing"/>
        <w:numPr>
          <w:ilvl w:val="0"/>
          <w:numId w:val="12"/>
        </w:numPr>
        <w:rPr>
          <w:sz w:val="24"/>
          <w:szCs w:val="24"/>
        </w:rPr>
      </w:pPr>
      <w:r w:rsidRPr="009016DC">
        <w:rPr>
          <w:sz w:val="24"/>
          <w:szCs w:val="24"/>
        </w:rPr>
        <w:t>organising liaison between school and outside agencies</w:t>
      </w:r>
      <w:r w:rsidR="00A5721C" w:rsidRPr="00A5721C">
        <w:rPr>
          <w:b/>
          <w:sz w:val="24"/>
          <w:szCs w:val="24"/>
        </w:rPr>
        <w:t>, including local nurseries</w:t>
      </w:r>
      <w:r w:rsidR="00A5721C">
        <w:rPr>
          <w:sz w:val="24"/>
          <w:szCs w:val="24"/>
        </w:rPr>
        <w:t xml:space="preserve"> so that up to date information about potential SEN pupils is received in good time</w:t>
      </w:r>
      <w:r w:rsidRPr="009016DC">
        <w:rPr>
          <w:sz w:val="24"/>
          <w:szCs w:val="24"/>
        </w:rPr>
        <w:t>;</w:t>
      </w:r>
    </w:p>
    <w:p w14:paraId="175F2923" w14:textId="77777777" w:rsidR="00F40A55" w:rsidRPr="009016DC" w:rsidRDefault="00F40A55" w:rsidP="009016DC">
      <w:pPr>
        <w:pStyle w:val="NoSpacing"/>
        <w:numPr>
          <w:ilvl w:val="0"/>
          <w:numId w:val="12"/>
        </w:numPr>
        <w:rPr>
          <w:sz w:val="24"/>
          <w:szCs w:val="24"/>
        </w:rPr>
      </w:pPr>
      <w:r w:rsidRPr="009016DC">
        <w:rPr>
          <w:sz w:val="24"/>
          <w:szCs w:val="24"/>
        </w:rPr>
        <w:t>referring children to outside agencies for support and advice;</w:t>
      </w:r>
    </w:p>
    <w:p w14:paraId="38B9F2D7" w14:textId="1099E814" w:rsidR="00F40A55" w:rsidRPr="009016DC" w:rsidRDefault="00F40A55" w:rsidP="009016DC">
      <w:pPr>
        <w:pStyle w:val="NoSpacing"/>
        <w:numPr>
          <w:ilvl w:val="0"/>
          <w:numId w:val="12"/>
        </w:numPr>
        <w:rPr>
          <w:sz w:val="24"/>
          <w:szCs w:val="24"/>
        </w:rPr>
      </w:pPr>
      <w:r w:rsidRPr="009016DC">
        <w:rPr>
          <w:sz w:val="24"/>
          <w:szCs w:val="24"/>
        </w:rPr>
        <w:t>ensuring parents are invited to meetings to discuss SEN Support Plans and the outcomes which have been set</w:t>
      </w:r>
      <w:r w:rsidR="009016DC">
        <w:rPr>
          <w:sz w:val="24"/>
          <w:szCs w:val="24"/>
        </w:rPr>
        <w:t>;</w:t>
      </w:r>
    </w:p>
    <w:p w14:paraId="50A5F4C0" w14:textId="77777777" w:rsidR="00F40A55" w:rsidRPr="009016DC" w:rsidRDefault="00F40A55" w:rsidP="00F40A55">
      <w:pPr>
        <w:numPr>
          <w:ilvl w:val="0"/>
          <w:numId w:val="12"/>
        </w:numPr>
        <w:spacing w:after="120" w:line="240" w:lineRule="auto"/>
        <w:contextualSpacing/>
        <w:rPr>
          <w:rFonts w:cstheme="minorHAnsi"/>
          <w:sz w:val="24"/>
          <w:szCs w:val="24"/>
        </w:rPr>
      </w:pPr>
      <w:r w:rsidRPr="009016DC">
        <w:rPr>
          <w:rFonts w:cstheme="minorHAnsi"/>
          <w:sz w:val="24"/>
          <w:szCs w:val="24"/>
        </w:rPr>
        <w:t>organising annual reviews;</w:t>
      </w:r>
    </w:p>
    <w:p w14:paraId="09AB5101" w14:textId="77777777" w:rsidR="00F40A55" w:rsidRPr="009016DC" w:rsidRDefault="00F40A55" w:rsidP="00F40A55">
      <w:pPr>
        <w:numPr>
          <w:ilvl w:val="0"/>
          <w:numId w:val="12"/>
        </w:numPr>
        <w:spacing w:after="120" w:line="240" w:lineRule="auto"/>
        <w:contextualSpacing/>
        <w:rPr>
          <w:rFonts w:cstheme="minorHAnsi"/>
          <w:sz w:val="24"/>
          <w:szCs w:val="24"/>
        </w:rPr>
      </w:pPr>
      <w:r w:rsidRPr="009016DC">
        <w:rPr>
          <w:rFonts w:cstheme="minorHAnsi"/>
          <w:sz w:val="24"/>
          <w:szCs w:val="24"/>
        </w:rPr>
        <w:t>chairing annual reviews and supplying necessary documentation to the LEA;</w:t>
      </w:r>
    </w:p>
    <w:p w14:paraId="0C4F5262" w14:textId="77777777" w:rsidR="00F40A55" w:rsidRPr="009016DC" w:rsidRDefault="00F40A55" w:rsidP="00F40A55">
      <w:pPr>
        <w:numPr>
          <w:ilvl w:val="0"/>
          <w:numId w:val="12"/>
        </w:numPr>
        <w:spacing w:after="120" w:line="240" w:lineRule="auto"/>
        <w:contextualSpacing/>
        <w:rPr>
          <w:rFonts w:cstheme="minorHAnsi"/>
          <w:sz w:val="24"/>
          <w:szCs w:val="24"/>
        </w:rPr>
      </w:pPr>
      <w:r w:rsidRPr="009016DC">
        <w:rPr>
          <w:rFonts w:cstheme="minorHAnsi"/>
          <w:sz w:val="24"/>
          <w:szCs w:val="24"/>
        </w:rPr>
        <w:t>administering the Common Assessment Framework (CAF).</w:t>
      </w:r>
    </w:p>
    <w:p w14:paraId="5A1823DC" w14:textId="138CBDFF"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 xml:space="preserve">The </w:t>
      </w:r>
      <w:r w:rsidR="00A840EB" w:rsidRPr="009016DC">
        <w:rPr>
          <w:rFonts w:asciiTheme="minorHAnsi" w:hAnsiTheme="minorHAnsi" w:cstheme="minorHAnsi"/>
          <w:b w:val="0"/>
          <w:sz w:val="24"/>
          <w:szCs w:val="24"/>
        </w:rPr>
        <w:t>Headteacher’s</w:t>
      </w:r>
      <w:r w:rsidRPr="009016DC">
        <w:rPr>
          <w:rFonts w:asciiTheme="minorHAnsi" w:hAnsiTheme="minorHAnsi" w:cstheme="minorHAnsi"/>
          <w:b w:val="0"/>
          <w:sz w:val="24"/>
          <w:szCs w:val="24"/>
        </w:rPr>
        <w:t xml:space="preserve"> responsibilities include:</w:t>
      </w:r>
    </w:p>
    <w:p w14:paraId="6B2499D8" w14:textId="7B691231" w:rsidR="00F40A55" w:rsidRDefault="00F40A55" w:rsidP="00F40A55">
      <w:pPr>
        <w:numPr>
          <w:ilvl w:val="0"/>
          <w:numId w:val="13"/>
        </w:numPr>
        <w:spacing w:after="120" w:line="240" w:lineRule="auto"/>
        <w:contextualSpacing/>
        <w:rPr>
          <w:rFonts w:cstheme="minorHAnsi"/>
          <w:sz w:val="24"/>
          <w:szCs w:val="24"/>
        </w:rPr>
      </w:pPr>
      <w:r w:rsidRPr="009016DC">
        <w:rPr>
          <w:rFonts w:cstheme="minorHAnsi"/>
          <w:sz w:val="24"/>
          <w:szCs w:val="24"/>
        </w:rPr>
        <w:t>the day-to-day management of all aspects of the school, including SEN provision;</w:t>
      </w:r>
    </w:p>
    <w:p w14:paraId="7DC2829D" w14:textId="3B68154D" w:rsidR="009016DC" w:rsidRPr="009016DC" w:rsidRDefault="009016DC" w:rsidP="009016DC">
      <w:pPr>
        <w:numPr>
          <w:ilvl w:val="0"/>
          <w:numId w:val="13"/>
        </w:numPr>
        <w:spacing w:after="120" w:line="240" w:lineRule="auto"/>
        <w:contextualSpacing/>
        <w:rPr>
          <w:rFonts w:cstheme="minorHAnsi"/>
          <w:sz w:val="24"/>
          <w:szCs w:val="24"/>
        </w:rPr>
      </w:pPr>
      <w:r>
        <w:rPr>
          <w:rFonts w:cstheme="minorHAnsi"/>
          <w:sz w:val="24"/>
          <w:szCs w:val="24"/>
        </w:rPr>
        <w:t>putting together a SEN Team, made up of the themselves, the SENCO, the assistant SENCO (if there is one) and the wellbeing lead. This team will meet on a monthly basis with a remit to scrutinise and monitor SEN provision in school and identify trends / training requirements;</w:t>
      </w:r>
    </w:p>
    <w:p w14:paraId="6056A6BC" w14:textId="2B0F09F8" w:rsidR="00171191" w:rsidRPr="009016DC" w:rsidRDefault="00171191" w:rsidP="00171191">
      <w:pPr>
        <w:pStyle w:val="ListParagraph"/>
        <w:widowControl/>
        <w:numPr>
          <w:ilvl w:val="0"/>
          <w:numId w:val="13"/>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mapping out dates in the year when staff </w:t>
      </w:r>
      <w:r w:rsidRPr="009016DC">
        <w:rPr>
          <w:rFonts w:asciiTheme="minorHAnsi" w:hAnsiTheme="minorHAnsi" w:cstheme="minorHAnsi"/>
          <w:b/>
          <w:sz w:val="24"/>
          <w:szCs w:val="24"/>
        </w:rPr>
        <w:t>must</w:t>
      </w:r>
      <w:r w:rsidRPr="009016DC">
        <w:rPr>
          <w:rFonts w:asciiTheme="minorHAnsi" w:hAnsiTheme="minorHAnsi" w:cstheme="minorHAnsi"/>
          <w:sz w:val="24"/>
          <w:szCs w:val="24"/>
        </w:rPr>
        <w:t xml:space="preserve"> meet the next class teacher to focus purely on handing SEN information;</w:t>
      </w:r>
    </w:p>
    <w:p w14:paraId="77476092" w14:textId="2D993234" w:rsidR="00171191" w:rsidRPr="009016DC" w:rsidRDefault="00171191" w:rsidP="00171191">
      <w:pPr>
        <w:pStyle w:val="ListParagraph"/>
        <w:widowControl/>
        <w:numPr>
          <w:ilvl w:val="0"/>
          <w:numId w:val="13"/>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giving the SENCO </w:t>
      </w:r>
      <w:r w:rsidRPr="009016DC">
        <w:rPr>
          <w:rFonts w:asciiTheme="minorHAnsi" w:hAnsiTheme="minorHAnsi" w:cstheme="minorHAnsi"/>
          <w:b/>
          <w:sz w:val="24"/>
          <w:szCs w:val="24"/>
        </w:rPr>
        <w:t>dedicated dates</w:t>
      </w:r>
      <w:r w:rsidRPr="009016DC">
        <w:rPr>
          <w:rFonts w:asciiTheme="minorHAnsi" w:hAnsiTheme="minorHAnsi" w:cstheme="minorHAnsi"/>
          <w:sz w:val="24"/>
          <w:szCs w:val="24"/>
        </w:rPr>
        <w:t xml:space="preserve"> during the year when they will meet with individual class teachers to check SEN </w:t>
      </w:r>
      <w:r w:rsidR="00F23B00">
        <w:rPr>
          <w:rFonts w:asciiTheme="minorHAnsi" w:hAnsiTheme="minorHAnsi" w:cstheme="minorHAnsi"/>
          <w:sz w:val="24"/>
          <w:szCs w:val="24"/>
        </w:rPr>
        <w:t>S</w:t>
      </w:r>
      <w:r w:rsidRPr="009016DC">
        <w:rPr>
          <w:rFonts w:asciiTheme="minorHAnsi" w:hAnsiTheme="minorHAnsi" w:cstheme="minorHAnsi"/>
          <w:sz w:val="24"/>
          <w:szCs w:val="24"/>
        </w:rPr>
        <w:t xml:space="preserve">upport </w:t>
      </w:r>
      <w:r w:rsidR="00F23B00">
        <w:rPr>
          <w:rFonts w:asciiTheme="minorHAnsi" w:hAnsiTheme="minorHAnsi" w:cstheme="minorHAnsi"/>
          <w:sz w:val="24"/>
          <w:szCs w:val="24"/>
        </w:rPr>
        <w:t>P</w:t>
      </w:r>
      <w:r w:rsidRPr="009016DC">
        <w:rPr>
          <w:rFonts w:asciiTheme="minorHAnsi" w:hAnsiTheme="minorHAnsi" w:cstheme="minorHAnsi"/>
          <w:sz w:val="24"/>
          <w:szCs w:val="24"/>
        </w:rPr>
        <w:t>lans and to ensure that targets match any reports;</w:t>
      </w:r>
    </w:p>
    <w:p w14:paraId="0850BEEC" w14:textId="5005B6CC" w:rsidR="00171191" w:rsidRPr="009016DC" w:rsidRDefault="00171191" w:rsidP="00171191">
      <w:pPr>
        <w:pStyle w:val="ListParagraph"/>
        <w:widowControl/>
        <w:numPr>
          <w:ilvl w:val="0"/>
          <w:numId w:val="13"/>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lastRenderedPageBreak/>
        <w:t xml:space="preserve">giving the SENCO a </w:t>
      </w:r>
      <w:r w:rsidRPr="009016DC">
        <w:rPr>
          <w:rFonts w:asciiTheme="minorHAnsi" w:hAnsiTheme="minorHAnsi" w:cstheme="minorHAnsi"/>
          <w:b/>
          <w:sz w:val="24"/>
          <w:szCs w:val="24"/>
        </w:rPr>
        <w:t>dedicated day</w:t>
      </w:r>
      <w:r w:rsidRPr="009016DC">
        <w:rPr>
          <w:rFonts w:asciiTheme="minorHAnsi" w:hAnsiTheme="minorHAnsi" w:cstheme="minorHAnsi"/>
          <w:sz w:val="24"/>
          <w:szCs w:val="24"/>
        </w:rPr>
        <w:t xml:space="preserve"> each year when they will pass on reports they have to new class teachers and to ensure that time is made available for teachers to ask questions</w:t>
      </w:r>
      <w:r w:rsidR="001E6A75" w:rsidRPr="009016DC">
        <w:rPr>
          <w:rFonts w:asciiTheme="minorHAnsi" w:hAnsiTheme="minorHAnsi" w:cstheme="minorHAnsi"/>
          <w:sz w:val="24"/>
          <w:szCs w:val="24"/>
        </w:rPr>
        <w:t>;</w:t>
      </w:r>
    </w:p>
    <w:p w14:paraId="1CB91D35" w14:textId="11587CCB" w:rsidR="00171191" w:rsidRPr="009016DC" w:rsidRDefault="00171191" w:rsidP="00171191">
      <w:pPr>
        <w:pStyle w:val="ListParagraph"/>
        <w:widowControl/>
        <w:numPr>
          <w:ilvl w:val="0"/>
          <w:numId w:val="13"/>
        </w:numPr>
        <w:spacing w:after="160" w:line="259" w:lineRule="auto"/>
        <w:contextualSpacing/>
        <w:rPr>
          <w:rFonts w:asciiTheme="minorHAnsi" w:hAnsiTheme="minorHAnsi" w:cstheme="minorHAnsi"/>
          <w:sz w:val="24"/>
          <w:szCs w:val="24"/>
        </w:rPr>
      </w:pPr>
      <w:r w:rsidRPr="009016DC">
        <w:rPr>
          <w:rFonts w:asciiTheme="minorHAnsi" w:hAnsiTheme="minorHAnsi" w:cstheme="minorHAnsi"/>
          <w:sz w:val="24"/>
          <w:szCs w:val="24"/>
        </w:rPr>
        <w:t xml:space="preserve">working with the SENCO to </w:t>
      </w:r>
      <w:r w:rsidRPr="009016DC">
        <w:rPr>
          <w:rFonts w:asciiTheme="minorHAnsi" w:hAnsiTheme="minorHAnsi" w:cstheme="minorHAnsi"/>
          <w:b/>
          <w:sz w:val="24"/>
          <w:szCs w:val="24"/>
        </w:rPr>
        <w:t>set dates each term</w:t>
      </w:r>
      <w:r w:rsidRPr="009016DC">
        <w:rPr>
          <w:rFonts w:asciiTheme="minorHAnsi" w:hAnsiTheme="minorHAnsi" w:cstheme="minorHAnsi"/>
          <w:sz w:val="24"/>
          <w:szCs w:val="24"/>
        </w:rPr>
        <w:t xml:space="preserve"> when staff will update SEN </w:t>
      </w:r>
      <w:r w:rsidR="00F23B00">
        <w:rPr>
          <w:rFonts w:asciiTheme="minorHAnsi" w:hAnsiTheme="minorHAnsi" w:cstheme="minorHAnsi"/>
          <w:sz w:val="24"/>
          <w:szCs w:val="24"/>
        </w:rPr>
        <w:t>S</w:t>
      </w:r>
      <w:r w:rsidRPr="009016DC">
        <w:rPr>
          <w:rFonts w:asciiTheme="minorHAnsi" w:hAnsiTheme="minorHAnsi" w:cstheme="minorHAnsi"/>
          <w:sz w:val="24"/>
          <w:szCs w:val="24"/>
        </w:rPr>
        <w:t xml:space="preserve">upport </w:t>
      </w:r>
      <w:r w:rsidR="00F23B00">
        <w:rPr>
          <w:rFonts w:asciiTheme="minorHAnsi" w:hAnsiTheme="minorHAnsi" w:cstheme="minorHAnsi"/>
          <w:sz w:val="24"/>
          <w:szCs w:val="24"/>
        </w:rPr>
        <w:t>P</w:t>
      </w:r>
      <w:r w:rsidRPr="009016DC">
        <w:rPr>
          <w:rFonts w:asciiTheme="minorHAnsi" w:hAnsiTheme="minorHAnsi" w:cstheme="minorHAnsi"/>
          <w:sz w:val="24"/>
          <w:szCs w:val="24"/>
        </w:rPr>
        <w:t>lans and review the children in their class who are on the SEN register</w:t>
      </w:r>
      <w:r w:rsidR="001E6A75" w:rsidRPr="009016DC">
        <w:rPr>
          <w:rFonts w:asciiTheme="minorHAnsi" w:hAnsiTheme="minorHAnsi" w:cstheme="minorHAnsi"/>
          <w:sz w:val="24"/>
          <w:szCs w:val="24"/>
        </w:rPr>
        <w:t>;</w:t>
      </w:r>
    </w:p>
    <w:p w14:paraId="04A239F2" w14:textId="7FDD671F" w:rsidR="00171191" w:rsidRPr="009016DC" w:rsidRDefault="00171191" w:rsidP="00171191">
      <w:pPr>
        <w:pStyle w:val="ListParagraph"/>
        <w:widowControl/>
        <w:numPr>
          <w:ilvl w:val="0"/>
          <w:numId w:val="13"/>
        </w:numPr>
        <w:spacing w:after="160" w:line="259" w:lineRule="auto"/>
        <w:contextualSpacing/>
        <w:rPr>
          <w:rFonts w:asciiTheme="minorHAnsi" w:hAnsiTheme="minorHAnsi" w:cstheme="minorHAnsi"/>
          <w:sz w:val="24"/>
          <w:szCs w:val="24"/>
        </w:rPr>
      </w:pPr>
      <w:r w:rsidRPr="009016DC">
        <w:rPr>
          <w:rFonts w:asciiTheme="minorHAnsi" w:hAnsiTheme="minorHAnsi" w:cstheme="minorHAnsi"/>
          <w:b/>
          <w:sz w:val="24"/>
          <w:szCs w:val="24"/>
        </w:rPr>
        <w:t>set</w:t>
      </w:r>
      <w:r w:rsidR="001E6A75" w:rsidRPr="009016DC">
        <w:rPr>
          <w:rFonts w:asciiTheme="minorHAnsi" w:hAnsiTheme="minorHAnsi" w:cstheme="minorHAnsi"/>
          <w:b/>
          <w:sz w:val="24"/>
          <w:szCs w:val="24"/>
        </w:rPr>
        <w:t>ting</w:t>
      </w:r>
      <w:r w:rsidRPr="009016DC">
        <w:rPr>
          <w:rFonts w:asciiTheme="minorHAnsi" w:hAnsiTheme="minorHAnsi" w:cstheme="minorHAnsi"/>
          <w:b/>
          <w:sz w:val="24"/>
          <w:szCs w:val="24"/>
        </w:rPr>
        <w:t xml:space="preserve"> dates in the year</w:t>
      </w:r>
      <w:r w:rsidRPr="009016DC">
        <w:rPr>
          <w:rFonts w:asciiTheme="minorHAnsi" w:hAnsiTheme="minorHAnsi" w:cstheme="minorHAnsi"/>
          <w:sz w:val="24"/>
          <w:szCs w:val="24"/>
        </w:rPr>
        <w:t xml:space="preserve"> (separate to parents’ evenings) when staff will arrange to meet with parents to discuss/review/update SEN </w:t>
      </w:r>
      <w:r w:rsidR="00F23B00">
        <w:rPr>
          <w:rFonts w:asciiTheme="minorHAnsi" w:hAnsiTheme="minorHAnsi" w:cstheme="minorHAnsi"/>
          <w:sz w:val="24"/>
          <w:szCs w:val="24"/>
        </w:rPr>
        <w:t>S</w:t>
      </w:r>
      <w:r w:rsidRPr="009016DC">
        <w:rPr>
          <w:rFonts w:asciiTheme="minorHAnsi" w:hAnsiTheme="minorHAnsi" w:cstheme="minorHAnsi"/>
          <w:sz w:val="24"/>
          <w:szCs w:val="24"/>
        </w:rPr>
        <w:t xml:space="preserve">upport </w:t>
      </w:r>
      <w:r w:rsidR="00F23B00">
        <w:rPr>
          <w:rFonts w:asciiTheme="minorHAnsi" w:hAnsiTheme="minorHAnsi" w:cstheme="minorHAnsi"/>
          <w:sz w:val="24"/>
          <w:szCs w:val="24"/>
        </w:rPr>
        <w:t>P</w:t>
      </w:r>
      <w:r w:rsidRPr="009016DC">
        <w:rPr>
          <w:rFonts w:asciiTheme="minorHAnsi" w:hAnsiTheme="minorHAnsi" w:cstheme="minorHAnsi"/>
          <w:sz w:val="24"/>
          <w:szCs w:val="24"/>
        </w:rPr>
        <w:t>lans</w:t>
      </w:r>
    </w:p>
    <w:p w14:paraId="762ED506" w14:textId="6BCA0659" w:rsidR="00F40A55" w:rsidRPr="009016DC" w:rsidRDefault="00F40A55" w:rsidP="00F40A55">
      <w:pPr>
        <w:numPr>
          <w:ilvl w:val="0"/>
          <w:numId w:val="13"/>
        </w:numPr>
        <w:spacing w:after="120" w:line="240" w:lineRule="auto"/>
        <w:contextualSpacing/>
        <w:rPr>
          <w:rFonts w:cstheme="minorHAnsi"/>
          <w:sz w:val="24"/>
          <w:szCs w:val="24"/>
        </w:rPr>
      </w:pPr>
      <w:r w:rsidRPr="009016DC">
        <w:rPr>
          <w:rFonts w:cstheme="minorHAnsi"/>
          <w:sz w:val="24"/>
          <w:szCs w:val="24"/>
        </w:rPr>
        <w:t>keeping the Governing Body informed about SEN within the school;</w:t>
      </w:r>
    </w:p>
    <w:p w14:paraId="7DAF3432" w14:textId="1A4A7E25" w:rsidR="00F40A55" w:rsidRPr="009016DC" w:rsidRDefault="00F40A55" w:rsidP="00F40A55">
      <w:pPr>
        <w:numPr>
          <w:ilvl w:val="0"/>
          <w:numId w:val="13"/>
        </w:numPr>
        <w:spacing w:after="120" w:line="240" w:lineRule="auto"/>
        <w:contextualSpacing/>
        <w:rPr>
          <w:rFonts w:cstheme="minorHAnsi"/>
          <w:sz w:val="24"/>
          <w:szCs w:val="24"/>
        </w:rPr>
      </w:pPr>
      <w:r w:rsidRPr="009016DC">
        <w:rPr>
          <w:rFonts w:cstheme="minorHAnsi"/>
          <w:sz w:val="24"/>
          <w:szCs w:val="24"/>
        </w:rPr>
        <w:t>describing the school’s SEN Information Report regarding SEN provision on the school website;</w:t>
      </w:r>
    </w:p>
    <w:p w14:paraId="45726D75" w14:textId="46B1046B"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 xml:space="preserve">The </w:t>
      </w:r>
      <w:r w:rsidR="00A91C9C">
        <w:rPr>
          <w:rFonts w:asciiTheme="minorHAnsi" w:hAnsiTheme="minorHAnsi" w:cstheme="minorHAnsi"/>
          <w:b w:val="0"/>
          <w:sz w:val="24"/>
          <w:szCs w:val="24"/>
        </w:rPr>
        <w:t>Academy Council</w:t>
      </w:r>
      <w:r w:rsidRPr="009016DC">
        <w:rPr>
          <w:rFonts w:asciiTheme="minorHAnsi" w:hAnsiTheme="minorHAnsi" w:cstheme="minorHAnsi"/>
          <w:b w:val="0"/>
          <w:sz w:val="24"/>
          <w:szCs w:val="24"/>
        </w:rPr>
        <w:t xml:space="preserve"> will identify a member who has responsibility for SEN. The Governing Body will ensure that:</w:t>
      </w:r>
    </w:p>
    <w:p w14:paraId="51DDEEC1" w14:textId="4EC077ED" w:rsidR="00F40A55" w:rsidRPr="009016DC" w:rsidRDefault="00F40A55" w:rsidP="00F40A55">
      <w:pPr>
        <w:numPr>
          <w:ilvl w:val="0"/>
          <w:numId w:val="14"/>
        </w:numPr>
        <w:spacing w:after="120" w:line="240" w:lineRule="auto"/>
        <w:contextualSpacing/>
        <w:rPr>
          <w:rFonts w:cstheme="minorHAnsi"/>
          <w:sz w:val="24"/>
          <w:szCs w:val="24"/>
        </w:rPr>
      </w:pPr>
      <w:r w:rsidRPr="009016DC">
        <w:rPr>
          <w:rFonts w:cstheme="minorHAnsi"/>
          <w:sz w:val="24"/>
          <w:szCs w:val="24"/>
        </w:rPr>
        <w:t>SEN provision is made available for any registered pupil;</w:t>
      </w:r>
    </w:p>
    <w:p w14:paraId="4A1D465E" w14:textId="48C59F01" w:rsidR="00F40A55" w:rsidRPr="009016DC" w:rsidRDefault="00F40A55" w:rsidP="00F40A55">
      <w:pPr>
        <w:numPr>
          <w:ilvl w:val="0"/>
          <w:numId w:val="14"/>
        </w:numPr>
        <w:spacing w:after="120" w:line="240" w:lineRule="auto"/>
        <w:contextualSpacing/>
        <w:rPr>
          <w:rFonts w:cstheme="minorHAnsi"/>
          <w:sz w:val="24"/>
          <w:szCs w:val="24"/>
        </w:rPr>
      </w:pPr>
      <w:r w:rsidRPr="009016DC">
        <w:rPr>
          <w:rFonts w:cstheme="minorHAnsi"/>
          <w:sz w:val="24"/>
          <w:szCs w:val="24"/>
        </w:rPr>
        <w:t>all staff are aware of the needs of children on SEN register;</w:t>
      </w:r>
    </w:p>
    <w:p w14:paraId="60215F56" w14:textId="6071D662" w:rsidR="00F40A55" w:rsidRPr="009016DC" w:rsidRDefault="00F40A55" w:rsidP="00F40A55">
      <w:pPr>
        <w:numPr>
          <w:ilvl w:val="0"/>
          <w:numId w:val="14"/>
        </w:numPr>
        <w:spacing w:after="120" w:line="240" w:lineRule="auto"/>
        <w:contextualSpacing/>
        <w:rPr>
          <w:rFonts w:cstheme="minorHAnsi"/>
          <w:sz w:val="24"/>
          <w:szCs w:val="24"/>
        </w:rPr>
      </w:pPr>
      <w:r w:rsidRPr="009016DC">
        <w:rPr>
          <w:rFonts w:cstheme="minorHAnsi"/>
          <w:sz w:val="24"/>
          <w:szCs w:val="24"/>
        </w:rPr>
        <w:t>teachers are aware of the importance of identifying and providing for those registered pupils who have SEN.</w:t>
      </w:r>
    </w:p>
    <w:p w14:paraId="7B534240" w14:textId="0A3A5275" w:rsidR="00F40A55" w:rsidRPr="009016DC" w:rsidRDefault="00F40A55" w:rsidP="00F40A55">
      <w:pPr>
        <w:pStyle w:val="Heading1"/>
        <w:keepNext/>
        <w:keepLines/>
        <w:widowControl/>
        <w:numPr>
          <w:ilvl w:val="0"/>
          <w:numId w:val="6"/>
        </w:numPr>
        <w:spacing w:before="360" w:beforeAutospacing="0" w:after="120" w:afterAutospacing="0"/>
        <w:ind w:left="539" w:right="0" w:hanging="539"/>
        <w:rPr>
          <w:rFonts w:asciiTheme="minorHAnsi" w:hAnsiTheme="minorHAnsi" w:cstheme="minorHAnsi"/>
          <w:szCs w:val="24"/>
        </w:rPr>
      </w:pPr>
      <w:r w:rsidRPr="009016DC">
        <w:rPr>
          <w:rFonts w:asciiTheme="minorHAnsi" w:hAnsiTheme="minorHAnsi" w:cstheme="minorHAnsi"/>
          <w:szCs w:val="24"/>
        </w:rPr>
        <w:t>Identification of Children with SEN:</w:t>
      </w:r>
    </w:p>
    <w:p w14:paraId="4421938D" w14:textId="7A7A18B5"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This school uses screening and regular testing to identify children who may have SEN.</w:t>
      </w:r>
    </w:p>
    <w:p w14:paraId="57265D44" w14:textId="4EEA494E" w:rsidR="00F40A55" w:rsidRPr="009016DC" w:rsidRDefault="00F40A55" w:rsidP="00F40A55">
      <w:pPr>
        <w:pStyle w:val="Heading2"/>
        <w:widowControl/>
        <w:numPr>
          <w:ilvl w:val="1"/>
          <w:numId w:val="6"/>
        </w:numPr>
        <w:spacing w:before="120" w:beforeAutospacing="0" w:after="120" w:afterAutospacing="0"/>
        <w:ind w:left="539" w:right="0" w:hanging="539"/>
        <w:rPr>
          <w:rFonts w:asciiTheme="minorHAnsi" w:hAnsiTheme="minorHAnsi" w:cstheme="minorHAnsi"/>
          <w:b w:val="0"/>
          <w:sz w:val="24"/>
          <w:szCs w:val="24"/>
        </w:rPr>
      </w:pPr>
      <w:r w:rsidRPr="009016DC">
        <w:rPr>
          <w:rFonts w:asciiTheme="minorHAnsi" w:hAnsiTheme="minorHAnsi" w:cstheme="minorHAnsi"/>
          <w:b w:val="0"/>
          <w:sz w:val="24"/>
          <w:szCs w:val="24"/>
        </w:rPr>
        <w:t xml:space="preserve">Assessments completed by school or by external agencies </w:t>
      </w:r>
      <w:r w:rsidR="008375B7">
        <w:rPr>
          <w:rFonts w:asciiTheme="minorHAnsi" w:hAnsiTheme="minorHAnsi" w:cstheme="minorHAnsi"/>
          <w:b w:val="0"/>
          <w:sz w:val="24"/>
          <w:szCs w:val="24"/>
        </w:rPr>
        <w:t xml:space="preserve">can </w:t>
      </w:r>
      <w:r w:rsidRPr="009016DC">
        <w:rPr>
          <w:rFonts w:asciiTheme="minorHAnsi" w:hAnsiTheme="minorHAnsi" w:cstheme="minorHAnsi"/>
          <w:b w:val="0"/>
          <w:sz w:val="24"/>
          <w:szCs w:val="24"/>
        </w:rPr>
        <w:t>include:</w:t>
      </w:r>
    </w:p>
    <w:p w14:paraId="46A59903" w14:textId="77777777" w:rsidR="00F40A55" w:rsidRPr="009016DC"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Speech and Language Screening;</w:t>
      </w:r>
    </w:p>
    <w:p w14:paraId="59EBD604" w14:textId="77777777" w:rsidR="00F40A55" w:rsidRPr="009016DC"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Dyspraxia Screening;</w:t>
      </w:r>
    </w:p>
    <w:p w14:paraId="521E5A6C" w14:textId="0D0B159F" w:rsidR="00F40A55"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Visual Impaired and Hearing Impaired Screening;</w:t>
      </w:r>
    </w:p>
    <w:p w14:paraId="7D4937E5" w14:textId="29BBD644" w:rsidR="008375B7" w:rsidRDefault="008375B7" w:rsidP="00F40A55">
      <w:pPr>
        <w:numPr>
          <w:ilvl w:val="0"/>
          <w:numId w:val="16"/>
        </w:numPr>
        <w:spacing w:after="120" w:line="240" w:lineRule="auto"/>
        <w:contextualSpacing/>
        <w:rPr>
          <w:rFonts w:cstheme="minorHAnsi"/>
          <w:sz w:val="24"/>
          <w:szCs w:val="24"/>
        </w:rPr>
      </w:pPr>
      <w:r>
        <w:rPr>
          <w:rFonts w:cstheme="minorHAnsi"/>
          <w:sz w:val="24"/>
          <w:szCs w:val="24"/>
        </w:rPr>
        <w:t>Occupational Health Assessment;</w:t>
      </w:r>
    </w:p>
    <w:p w14:paraId="717FC171" w14:textId="77777777" w:rsidR="00F40A55" w:rsidRPr="009016DC"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End of Key Stage Assessment</w:t>
      </w:r>
      <w:r w:rsidR="00640D23" w:rsidRPr="009016DC">
        <w:rPr>
          <w:rFonts w:cstheme="minorHAnsi"/>
          <w:sz w:val="24"/>
          <w:szCs w:val="24"/>
        </w:rPr>
        <w:t>s</w:t>
      </w:r>
      <w:r w:rsidRPr="009016DC">
        <w:rPr>
          <w:rFonts w:cstheme="minorHAnsi"/>
          <w:sz w:val="24"/>
          <w:szCs w:val="24"/>
        </w:rPr>
        <w:t>;</w:t>
      </w:r>
    </w:p>
    <w:p w14:paraId="4D2CEE95" w14:textId="77777777" w:rsidR="00F40A55" w:rsidRPr="009016DC"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Year 1 Phonics Screening;</w:t>
      </w:r>
    </w:p>
    <w:p w14:paraId="4FC99E93" w14:textId="32848707" w:rsidR="00F40A55" w:rsidRPr="009016DC" w:rsidRDefault="00640D23" w:rsidP="00F40A55">
      <w:pPr>
        <w:numPr>
          <w:ilvl w:val="0"/>
          <w:numId w:val="16"/>
        </w:numPr>
        <w:spacing w:after="120" w:line="240" w:lineRule="auto"/>
        <w:contextualSpacing/>
        <w:rPr>
          <w:rFonts w:cstheme="minorHAnsi"/>
          <w:sz w:val="24"/>
          <w:szCs w:val="24"/>
        </w:rPr>
      </w:pPr>
      <w:r w:rsidRPr="009016DC">
        <w:rPr>
          <w:rFonts w:cstheme="minorHAnsi"/>
          <w:sz w:val="24"/>
          <w:szCs w:val="24"/>
        </w:rPr>
        <w:t>Cognition and Learning Assessment;</w:t>
      </w:r>
    </w:p>
    <w:p w14:paraId="036E9A78" w14:textId="26610656" w:rsidR="00F40A55" w:rsidRDefault="00F40A55" w:rsidP="00F40A55">
      <w:pPr>
        <w:numPr>
          <w:ilvl w:val="0"/>
          <w:numId w:val="16"/>
        </w:numPr>
        <w:spacing w:after="120" w:line="240" w:lineRule="auto"/>
        <w:contextualSpacing/>
        <w:rPr>
          <w:rFonts w:cstheme="minorHAnsi"/>
          <w:sz w:val="24"/>
          <w:szCs w:val="24"/>
        </w:rPr>
      </w:pPr>
      <w:r w:rsidRPr="009016DC">
        <w:rPr>
          <w:rFonts w:cstheme="minorHAnsi"/>
          <w:sz w:val="24"/>
          <w:szCs w:val="24"/>
        </w:rPr>
        <w:t xml:space="preserve">EYFS </w:t>
      </w:r>
      <w:r w:rsidR="008375B7">
        <w:rPr>
          <w:rFonts w:cstheme="minorHAnsi"/>
          <w:sz w:val="24"/>
          <w:szCs w:val="24"/>
        </w:rPr>
        <w:t>Baseline Assessment.</w:t>
      </w:r>
    </w:p>
    <w:p w14:paraId="733CC923" w14:textId="77777777" w:rsidR="00891C0E" w:rsidRPr="009016DC" w:rsidRDefault="00891C0E" w:rsidP="00891C0E">
      <w:pPr>
        <w:spacing w:after="120" w:line="240" w:lineRule="auto"/>
        <w:ind w:left="1080"/>
        <w:contextualSpacing/>
        <w:rPr>
          <w:rFonts w:cstheme="minorHAnsi"/>
          <w:sz w:val="24"/>
          <w:szCs w:val="24"/>
        </w:rPr>
      </w:pPr>
    </w:p>
    <w:p w14:paraId="4E02411C" w14:textId="7C9AC540" w:rsidR="00891C0E" w:rsidRPr="001561CB" w:rsidRDefault="00891C0E" w:rsidP="00891C0E">
      <w:pPr>
        <w:pStyle w:val="Heading2"/>
        <w:numPr>
          <w:ilvl w:val="0"/>
          <w:numId w:val="19"/>
        </w:numPr>
        <w:tabs>
          <w:tab w:val="left" w:pos="479"/>
        </w:tabs>
        <w:autoSpaceDE w:val="0"/>
        <w:autoSpaceDN w:val="0"/>
        <w:spacing w:before="0" w:beforeAutospacing="0" w:after="0" w:afterAutospacing="0"/>
        <w:ind w:right="0"/>
        <w:rPr>
          <w:rFonts w:asciiTheme="minorHAnsi" w:hAnsiTheme="minorHAnsi" w:cstheme="minorHAnsi"/>
          <w:szCs w:val="24"/>
        </w:rPr>
      </w:pPr>
      <w:r w:rsidRPr="001561CB">
        <w:rPr>
          <w:rFonts w:asciiTheme="minorHAnsi" w:hAnsiTheme="minorHAnsi" w:cstheme="minorHAnsi"/>
          <w:color w:val="3333FF"/>
          <w:szCs w:val="24"/>
        </w:rPr>
        <w:t>Medical conditions register</w:t>
      </w:r>
    </w:p>
    <w:p w14:paraId="588E2B73" w14:textId="77777777" w:rsidR="00891C0E" w:rsidRPr="001561CB" w:rsidRDefault="00891C0E" w:rsidP="00891C0E">
      <w:pPr>
        <w:pStyle w:val="Heading2"/>
        <w:numPr>
          <w:ilvl w:val="0"/>
          <w:numId w:val="0"/>
        </w:numPr>
        <w:tabs>
          <w:tab w:val="left" w:pos="479"/>
        </w:tabs>
        <w:autoSpaceDE w:val="0"/>
        <w:autoSpaceDN w:val="0"/>
        <w:spacing w:before="0" w:beforeAutospacing="0" w:after="0" w:afterAutospacing="0"/>
        <w:ind w:left="720" w:right="0"/>
        <w:rPr>
          <w:rFonts w:asciiTheme="minorHAnsi" w:hAnsiTheme="minorHAnsi" w:cstheme="minorHAnsi"/>
          <w:sz w:val="24"/>
          <w:szCs w:val="24"/>
        </w:rPr>
      </w:pPr>
    </w:p>
    <w:p w14:paraId="717E9D73" w14:textId="0F6D5A57" w:rsidR="001561CB" w:rsidRPr="001561CB" w:rsidRDefault="001561CB" w:rsidP="001561CB">
      <w:pPr>
        <w:pStyle w:val="ListParagraph"/>
        <w:numPr>
          <w:ilvl w:val="1"/>
          <w:numId w:val="19"/>
        </w:numPr>
        <w:tabs>
          <w:tab w:val="left" w:pos="839"/>
        </w:tabs>
        <w:autoSpaceDE w:val="0"/>
        <w:autoSpaceDN w:val="0"/>
        <w:spacing w:before="121"/>
        <w:ind w:right="435"/>
        <w:jc w:val="both"/>
        <w:rPr>
          <w:rFonts w:asciiTheme="minorHAnsi" w:hAnsiTheme="minorHAnsi" w:cstheme="minorHAnsi"/>
          <w:sz w:val="24"/>
          <w:szCs w:val="24"/>
        </w:rPr>
      </w:pPr>
      <w:r w:rsidRPr="001561CB">
        <w:rPr>
          <w:rFonts w:asciiTheme="minorHAnsi" w:hAnsiTheme="minorHAnsi" w:cstheme="minorHAnsi"/>
          <w:sz w:val="24"/>
          <w:szCs w:val="24"/>
        </w:rPr>
        <w:t>Green Lane CE Primary School wishes to ensure that pupils with medical conditions such as anaphylaxis, asthma, cancer, diabetes, epilepsy, migraine, sickle cell anaemia, or heart conditions receive appropriate care and support at school. These pupils may not have a specific SEN however they may require an Individual Healthcare Plan (IHP) so that the school can support their very specific needs.</w:t>
      </w:r>
    </w:p>
    <w:p w14:paraId="0EED3E31" w14:textId="14C80982" w:rsidR="00891C0E" w:rsidRPr="001561CB" w:rsidRDefault="00891C0E" w:rsidP="001561CB">
      <w:pPr>
        <w:pStyle w:val="ListParagraph"/>
        <w:numPr>
          <w:ilvl w:val="1"/>
          <w:numId w:val="19"/>
        </w:numPr>
        <w:tabs>
          <w:tab w:val="left" w:pos="839"/>
        </w:tabs>
        <w:autoSpaceDE w:val="0"/>
        <w:autoSpaceDN w:val="0"/>
        <w:spacing w:before="121"/>
        <w:ind w:right="435"/>
        <w:jc w:val="both"/>
        <w:rPr>
          <w:rFonts w:asciiTheme="minorHAnsi" w:hAnsiTheme="minorHAnsi" w:cstheme="minorHAnsi"/>
          <w:sz w:val="24"/>
          <w:szCs w:val="24"/>
        </w:rPr>
      </w:pPr>
      <w:r w:rsidRPr="001561CB">
        <w:rPr>
          <w:rFonts w:asciiTheme="minorHAnsi" w:hAnsiTheme="minorHAnsi" w:cstheme="minorHAnsi"/>
          <w:sz w:val="24"/>
          <w:szCs w:val="24"/>
        </w:rPr>
        <w:lastRenderedPageBreak/>
        <w:t>A medical condition register will be kept on the One Drive, updated and reviewed</w:t>
      </w:r>
      <w:r w:rsidRPr="001561CB">
        <w:rPr>
          <w:rFonts w:asciiTheme="minorHAnsi" w:hAnsiTheme="minorHAnsi" w:cstheme="minorHAnsi"/>
          <w:spacing w:val="-32"/>
          <w:sz w:val="24"/>
          <w:szCs w:val="24"/>
        </w:rPr>
        <w:t xml:space="preserve"> </w:t>
      </w:r>
      <w:r w:rsidRPr="001561CB">
        <w:rPr>
          <w:rFonts w:asciiTheme="minorHAnsi" w:hAnsiTheme="minorHAnsi" w:cstheme="minorHAnsi"/>
          <w:sz w:val="24"/>
          <w:szCs w:val="24"/>
        </w:rPr>
        <w:t xml:space="preserve">each term by the SENCO on behalf of the SEN team. </w:t>
      </w:r>
      <w:r w:rsidR="001561CB" w:rsidRPr="001561CB">
        <w:rPr>
          <w:rFonts w:asciiTheme="minorHAnsi" w:hAnsiTheme="minorHAnsi" w:cstheme="minorHAnsi"/>
          <w:sz w:val="24"/>
          <w:szCs w:val="24"/>
        </w:rPr>
        <w:t xml:space="preserve">This register will detail all the children in the school who are not on the SEN </w:t>
      </w:r>
      <w:r w:rsidR="00960E5E">
        <w:rPr>
          <w:rFonts w:asciiTheme="minorHAnsi" w:hAnsiTheme="minorHAnsi" w:cstheme="minorHAnsi"/>
          <w:sz w:val="24"/>
          <w:szCs w:val="24"/>
        </w:rPr>
        <w:t>R</w:t>
      </w:r>
      <w:r w:rsidR="001561CB" w:rsidRPr="001561CB">
        <w:rPr>
          <w:rFonts w:asciiTheme="minorHAnsi" w:hAnsiTheme="minorHAnsi" w:cstheme="minorHAnsi"/>
          <w:sz w:val="24"/>
          <w:szCs w:val="24"/>
        </w:rPr>
        <w:t xml:space="preserve">egister but who have Individual Healthcare Plans (note that a pupil could be on both registers if they also have a SEN). </w:t>
      </w:r>
      <w:r w:rsidRPr="001561CB">
        <w:rPr>
          <w:rFonts w:asciiTheme="minorHAnsi" w:hAnsiTheme="minorHAnsi" w:cstheme="minorHAnsi"/>
          <w:sz w:val="24"/>
          <w:szCs w:val="24"/>
        </w:rPr>
        <w:t>A file on SIMS entitled: ‘Medical Register Healthcare Plans’ includes the names of all pupils with a plan. Each class / form tutor should have an overview of the list for the pupils in their care, within easy</w:t>
      </w:r>
      <w:r w:rsidRPr="001561CB">
        <w:rPr>
          <w:rFonts w:asciiTheme="minorHAnsi" w:hAnsiTheme="minorHAnsi" w:cstheme="minorHAnsi"/>
          <w:spacing w:val="-9"/>
          <w:sz w:val="24"/>
          <w:szCs w:val="24"/>
        </w:rPr>
        <w:t xml:space="preserve"> </w:t>
      </w:r>
      <w:r w:rsidRPr="001561CB">
        <w:rPr>
          <w:rFonts w:asciiTheme="minorHAnsi" w:hAnsiTheme="minorHAnsi" w:cstheme="minorHAnsi"/>
          <w:sz w:val="24"/>
          <w:szCs w:val="24"/>
        </w:rPr>
        <w:t>access.</w:t>
      </w:r>
    </w:p>
    <w:p w14:paraId="0A3B776B" w14:textId="77777777" w:rsidR="00891C0E" w:rsidRPr="001561CB" w:rsidRDefault="00891C0E" w:rsidP="001561CB">
      <w:pPr>
        <w:pStyle w:val="ListParagraph"/>
        <w:numPr>
          <w:ilvl w:val="1"/>
          <w:numId w:val="19"/>
        </w:numPr>
        <w:tabs>
          <w:tab w:val="left" w:pos="839"/>
        </w:tabs>
        <w:autoSpaceDE w:val="0"/>
        <w:autoSpaceDN w:val="0"/>
        <w:spacing w:before="120"/>
        <w:ind w:right="406"/>
        <w:rPr>
          <w:rFonts w:asciiTheme="minorHAnsi" w:hAnsiTheme="minorHAnsi" w:cstheme="minorHAnsi"/>
          <w:sz w:val="24"/>
          <w:szCs w:val="24"/>
        </w:rPr>
      </w:pPr>
      <w:r w:rsidRPr="001561CB">
        <w:rPr>
          <w:rFonts w:asciiTheme="minorHAnsi" w:hAnsiTheme="minorHAnsi" w:cstheme="minorHAnsi"/>
          <w:sz w:val="24"/>
          <w:szCs w:val="24"/>
        </w:rPr>
        <w:t>For pupils on the medical conditions list key stage transition points meetings</w:t>
      </w:r>
      <w:r w:rsidRPr="001561CB">
        <w:rPr>
          <w:rFonts w:asciiTheme="minorHAnsi" w:hAnsiTheme="minorHAnsi" w:cstheme="minorHAnsi"/>
          <w:spacing w:val="-28"/>
          <w:sz w:val="24"/>
          <w:szCs w:val="24"/>
        </w:rPr>
        <w:t xml:space="preserve"> </w:t>
      </w:r>
      <w:r w:rsidRPr="001561CB">
        <w:rPr>
          <w:rFonts w:asciiTheme="minorHAnsi" w:hAnsiTheme="minorHAnsi" w:cstheme="minorHAnsi"/>
          <w:sz w:val="24"/>
          <w:szCs w:val="24"/>
        </w:rPr>
        <w:t>should take place in advance of transferring to enable parents, school and health professionals to prepare IHP and train staff if</w:t>
      </w:r>
      <w:r w:rsidRPr="001561CB">
        <w:rPr>
          <w:rFonts w:asciiTheme="minorHAnsi" w:hAnsiTheme="minorHAnsi" w:cstheme="minorHAnsi"/>
          <w:spacing w:val="-5"/>
          <w:sz w:val="24"/>
          <w:szCs w:val="24"/>
        </w:rPr>
        <w:t xml:space="preserve"> </w:t>
      </w:r>
      <w:r w:rsidRPr="001561CB">
        <w:rPr>
          <w:rFonts w:asciiTheme="minorHAnsi" w:hAnsiTheme="minorHAnsi" w:cstheme="minorHAnsi"/>
          <w:sz w:val="24"/>
          <w:szCs w:val="24"/>
        </w:rPr>
        <w:t>appropriate.</w:t>
      </w:r>
    </w:p>
    <w:p w14:paraId="5D401055" w14:textId="77777777" w:rsidR="00F40A55" w:rsidRPr="009016DC" w:rsidRDefault="00F40A55" w:rsidP="00F40A55">
      <w:pPr>
        <w:rPr>
          <w:rFonts w:cstheme="minorHAnsi"/>
          <w:sz w:val="24"/>
          <w:szCs w:val="24"/>
        </w:rPr>
      </w:pPr>
    </w:p>
    <w:p w14:paraId="7DBF8057" w14:textId="77777777" w:rsidR="00F40A55" w:rsidRPr="009016DC" w:rsidRDefault="00F40A55" w:rsidP="00F40A55">
      <w:pPr>
        <w:rPr>
          <w:rFonts w:cstheme="minorHAnsi"/>
          <w:b/>
          <w:sz w:val="24"/>
          <w:szCs w:val="24"/>
        </w:rPr>
      </w:pPr>
      <w:r w:rsidRPr="009016DC">
        <w:rPr>
          <w:rFonts w:cstheme="minorHAnsi"/>
          <w:b/>
          <w:sz w:val="24"/>
          <w:szCs w:val="24"/>
        </w:rPr>
        <w:t>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F40A55" w:rsidRPr="009016DC" w14:paraId="04C5228B" w14:textId="77777777" w:rsidTr="003679D2">
        <w:tc>
          <w:tcPr>
            <w:tcW w:w="2518" w:type="dxa"/>
          </w:tcPr>
          <w:p w14:paraId="1F6272D5" w14:textId="79E02E1B" w:rsidR="00F23B00" w:rsidRDefault="00F23B00" w:rsidP="003679D2">
            <w:pPr>
              <w:rPr>
                <w:rFonts w:cstheme="minorHAnsi"/>
                <w:sz w:val="24"/>
                <w:szCs w:val="24"/>
              </w:rPr>
            </w:pPr>
            <w:r>
              <w:rPr>
                <w:rFonts w:cstheme="minorHAnsi"/>
                <w:sz w:val="24"/>
                <w:szCs w:val="24"/>
              </w:rPr>
              <w:t>SEN</w:t>
            </w:r>
          </w:p>
          <w:p w14:paraId="36AB8649" w14:textId="79E34888" w:rsidR="00F40A55" w:rsidRPr="009016DC" w:rsidRDefault="00F40A55" w:rsidP="003679D2">
            <w:pPr>
              <w:rPr>
                <w:rFonts w:cstheme="minorHAnsi"/>
                <w:sz w:val="24"/>
                <w:szCs w:val="24"/>
              </w:rPr>
            </w:pPr>
            <w:r w:rsidRPr="009016DC">
              <w:rPr>
                <w:rFonts w:cstheme="minorHAnsi"/>
                <w:sz w:val="24"/>
                <w:szCs w:val="24"/>
              </w:rPr>
              <w:t>SEND</w:t>
            </w:r>
          </w:p>
        </w:tc>
        <w:tc>
          <w:tcPr>
            <w:tcW w:w="6804" w:type="dxa"/>
          </w:tcPr>
          <w:p w14:paraId="7D93E577" w14:textId="6DBD7127" w:rsidR="00F23B00" w:rsidRDefault="00F23B00" w:rsidP="003679D2">
            <w:pPr>
              <w:rPr>
                <w:rFonts w:cstheme="minorHAnsi"/>
                <w:sz w:val="24"/>
                <w:szCs w:val="24"/>
              </w:rPr>
            </w:pPr>
            <w:r w:rsidRPr="009016DC">
              <w:rPr>
                <w:rFonts w:cstheme="minorHAnsi"/>
                <w:sz w:val="24"/>
                <w:szCs w:val="24"/>
              </w:rPr>
              <w:t>Special Educational Needs</w:t>
            </w:r>
          </w:p>
          <w:p w14:paraId="6D4B81F2" w14:textId="1EDC1EBC" w:rsidR="00F40A55" w:rsidRPr="009016DC" w:rsidRDefault="00F40A55" w:rsidP="003679D2">
            <w:pPr>
              <w:rPr>
                <w:rFonts w:cstheme="minorHAnsi"/>
                <w:sz w:val="24"/>
                <w:szCs w:val="24"/>
              </w:rPr>
            </w:pPr>
            <w:r w:rsidRPr="009016DC">
              <w:rPr>
                <w:rFonts w:cstheme="minorHAnsi"/>
                <w:sz w:val="24"/>
                <w:szCs w:val="24"/>
              </w:rPr>
              <w:t>Special Educational Needs and/or Disabilities</w:t>
            </w:r>
          </w:p>
        </w:tc>
      </w:tr>
      <w:tr w:rsidR="00F40A55" w:rsidRPr="009016DC" w14:paraId="3ED718D2" w14:textId="77777777" w:rsidTr="003679D2">
        <w:tc>
          <w:tcPr>
            <w:tcW w:w="2518" w:type="dxa"/>
          </w:tcPr>
          <w:p w14:paraId="19CAEB44" w14:textId="77777777" w:rsidR="00F40A55" w:rsidRPr="009016DC" w:rsidRDefault="00F40A55" w:rsidP="003679D2">
            <w:pPr>
              <w:rPr>
                <w:rFonts w:cstheme="minorHAnsi"/>
                <w:sz w:val="24"/>
                <w:szCs w:val="24"/>
              </w:rPr>
            </w:pPr>
            <w:r w:rsidRPr="009016DC">
              <w:rPr>
                <w:rFonts w:cstheme="minorHAnsi"/>
                <w:sz w:val="24"/>
                <w:szCs w:val="24"/>
              </w:rPr>
              <w:t>LEA</w:t>
            </w:r>
          </w:p>
        </w:tc>
        <w:tc>
          <w:tcPr>
            <w:tcW w:w="6804" w:type="dxa"/>
          </w:tcPr>
          <w:p w14:paraId="18B04F18" w14:textId="77777777" w:rsidR="00F40A55" w:rsidRPr="009016DC" w:rsidRDefault="00F40A55" w:rsidP="003679D2">
            <w:pPr>
              <w:rPr>
                <w:rFonts w:cstheme="minorHAnsi"/>
                <w:sz w:val="24"/>
                <w:szCs w:val="24"/>
              </w:rPr>
            </w:pPr>
            <w:r w:rsidRPr="009016DC">
              <w:rPr>
                <w:rFonts w:cstheme="minorHAnsi"/>
                <w:sz w:val="24"/>
                <w:szCs w:val="24"/>
              </w:rPr>
              <w:t>Local Education Authority</w:t>
            </w:r>
          </w:p>
        </w:tc>
      </w:tr>
      <w:tr w:rsidR="00F40A55" w:rsidRPr="009016DC" w14:paraId="1DE86CED" w14:textId="77777777" w:rsidTr="003679D2">
        <w:tc>
          <w:tcPr>
            <w:tcW w:w="2518" w:type="dxa"/>
          </w:tcPr>
          <w:p w14:paraId="5CE0069B" w14:textId="77777777" w:rsidR="00F40A55" w:rsidRPr="009016DC" w:rsidRDefault="00F40A55" w:rsidP="003679D2">
            <w:pPr>
              <w:rPr>
                <w:rFonts w:cstheme="minorHAnsi"/>
                <w:sz w:val="24"/>
                <w:szCs w:val="24"/>
              </w:rPr>
            </w:pPr>
            <w:r w:rsidRPr="009016DC">
              <w:rPr>
                <w:rFonts w:cstheme="minorHAnsi"/>
                <w:sz w:val="24"/>
                <w:szCs w:val="24"/>
              </w:rPr>
              <w:t>CRC</w:t>
            </w:r>
          </w:p>
        </w:tc>
        <w:tc>
          <w:tcPr>
            <w:tcW w:w="6804" w:type="dxa"/>
          </w:tcPr>
          <w:p w14:paraId="196A4BBE" w14:textId="77777777" w:rsidR="00F40A55" w:rsidRPr="009016DC" w:rsidRDefault="00F40A55" w:rsidP="003679D2">
            <w:pPr>
              <w:rPr>
                <w:rFonts w:cstheme="minorHAnsi"/>
                <w:sz w:val="24"/>
                <w:szCs w:val="24"/>
              </w:rPr>
            </w:pPr>
            <w:r w:rsidRPr="009016DC">
              <w:rPr>
                <w:rFonts w:cstheme="minorHAnsi"/>
                <w:sz w:val="24"/>
                <w:szCs w:val="24"/>
              </w:rPr>
              <w:t>Convention on the Rights of the Child</w:t>
            </w:r>
          </w:p>
        </w:tc>
      </w:tr>
      <w:tr w:rsidR="00F40A55" w:rsidRPr="009016DC" w14:paraId="58DD48F4" w14:textId="77777777" w:rsidTr="003679D2">
        <w:tc>
          <w:tcPr>
            <w:tcW w:w="2518" w:type="dxa"/>
          </w:tcPr>
          <w:p w14:paraId="78A77CB6" w14:textId="77777777" w:rsidR="00F40A55" w:rsidRPr="009016DC" w:rsidRDefault="00F40A55" w:rsidP="003679D2">
            <w:pPr>
              <w:rPr>
                <w:rFonts w:cstheme="minorHAnsi"/>
                <w:sz w:val="24"/>
                <w:szCs w:val="24"/>
              </w:rPr>
            </w:pPr>
            <w:r w:rsidRPr="009016DC">
              <w:rPr>
                <w:rFonts w:cstheme="minorHAnsi"/>
                <w:sz w:val="24"/>
                <w:szCs w:val="24"/>
              </w:rPr>
              <w:t>SENCO</w:t>
            </w:r>
          </w:p>
        </w:tc>
        <w:tc>
          <w:tcPr>
            <w:tcW w:w="6804" w:type="dxa"/>
          </w:tcPr>
          <w:p w14:paraId="4C68504C" w14:textId="77777777" w:rsidR="00F40A55" w:rsidRPr="009016DC" w:rsidRDefault="00F40A55" w:rsidP="003679D2">
            <w:pPr>
              <w:rPr>
                <w:rFonts w:cstheme="minorHAnsi"/>
                <w:sz w:val="24"/>
                <w:szCs w:val="24"/>
              </w:rPr>
            </w:pPr>
            <w:r w:rsidRPr="009016DC">
              <w:rPr>
                <w:rFonts w:cstheme="minorHAnsi"/>
                <w:sz w:val="24"/>
                <w:szCs w:val="24"/>
              </w:rPr>
              <w:t>Special Needs Coordinator</w:t>
            </w:r>
          </w:p>
        </w:tc>
      </w:tr>
      <w:tr w:rsidR="00F40A55" w:rsidRPr="009016DC" w14:paraId="6AE7CAAE" w14:textId="77777777" w:rsidTr="003679D2">
        <w:tc>
          <w:tcPr>
            <w:tcW w:w="2518" w:type="dxa"/>
          </w:tcPr>
          <w:p w14:paraId="3C448E36" w14:textId="77777777" w:rsidR="00F40A55" w:rsidRPr="009016DC" w:rsidRDefault="00F40A55" w:rsidP="003679D2">
            <w:pPr>
              <w:rPr>
                <w:rFonts w:cstheme="minorHAnsi"/>
                <w:sz w:val="24"/>
                <w:szCs w:val="24"/>
              </w:rPr>
            </w:pPr>
            <w:r w:rsidRPr="009016DC">
              <w:rPr>
                <w:rFonts w:cstheme="minorHAnsi"/>
                <w:sz w:val="24"/>
                <w:szCs w:val="24"/>
              </w:rPr>
              <w:t>EHC</w:t>
            </w:r>
          </w:p>
        </w:tc>
        <w:tc>
          <w:tcPr>
            <w:tcW w:w="6804" w:type="dxa"/>
          </w:tcPr>
          <w:p w14:paraId="2D1071BA" w14:textId="77777777" w:rsidR="00F40A55" w:rsidRPr="009016DC" w:rsidRDefault="00F40A55" w:rsidP="003679D2">
            <w:pPr>
              <w:rPr>
                <w:rFonts w:cstheme="minorHAnsi"/>
                <w:sz w:val="24"/>
                <w:szCs w:val="24"/>
              </w:rPr>
            </w:pPr>
            <w:r w:rsidRPr="009016DC">
              <w:rPr>
                <w:rFonts w:cstheme="minorHAnsi"/>
                <w:sz w:val="24"/>
                <w:szCs w:val="24"/>
              </w:rPr>
              <w:t>Education Health Care Plan</w:t>
            </w:r>
          </w:p>
        </w:tc>
      </w:tr>
      <w:tr w:rsidR="00F40A55" w:rsidRPr="009016DC" w14:paraId="3041DF15" w14:textId="77777777" w:rsidTr="003679D2">
        <w:tc>
          <w:tcPr>
            <w:tcW w:w="2518" w:type="dxa"/>
          </w:tcPr>
          <w:p w14:paraId="59575472" w14:textId="77777777" w:rsidR="00F40A55" w:rsidRPr="009016DC" w:rsidRDefault="00F40A55" w:rsidP="003679D2">
            <w:pPr>
              <w:rPr>
                <w:rFonts w:cstheme="minorHAnsi"/>
                <w:sz w:val="24"/>
                <w:szCs w:val="24"/>
              </w:rPr>
            </w:pPr>
            <w:r w:rsidRPr="009016DC">
              <w:rPr>
                <w:rFonts w:cstheme="minorHAnsi"/>
                <w:sz w:val="24"/>
                <w:szCs w:val="24"/>
              </w:rPr>
              <w:t>CAF</w:t>
            </w:r>
          </w:p>
        </w:tc>
        <w:tc>
          <w:tcPr>
            <w:tcW w:w="6804" w:type="dxa"/>
          </w:tcPr>
          <w:p w14:paraId="064F6E29" w14:textId="77777777" w:rsidR="00F40A55" w:rsidRPr="009016DC" w:rsidRDefault="00F40A55" w:rsidP="003679D2">
            <w:pPr>
              <w:rPr>
                <w:rFonts w:cstheme="minorHAnsi"/>
                <w:sz w:val="24"/>
                <w:szCs w:val="24"/>
              </w:rPr>
            </w:pPr>
            <w:r w:rsidRPr="009016DC">
              <w:rPr>
                <w:rFonts w:cstheme="minorHAnsi"/>
                <w:sz w:val="24"/>
                <w:szCs w:val="24"/>
              </w:rPr>
              <w:t>Common Assessment Framework</w:t>
            </w:r>
          </w:p>
        </w:tc>
      </w:tr>
      <w:tr w:rsidR="00F40A55" w:rsidRPr="009016DC" w14:paraId="1C7758AD" w14:textId="77777777" w:rsidTr="003679D2">
        <w:tc>
          <w:tcPr>
            <w:tcW w:w="2518" w:type="dxa"/>
          </w:tcPr>
          <w:p w14:paraId="6A17E757" w14:textId="77777777" w:rsidR="00F40A55" w:rsidRPr="009016DC" w:rsidRDefault="00F40A55" w:rsidP="003679D2">
            <w:pPr>
              <w:rPr>
                <w:rFonts w:cstheme="minorHAnsi"/>
                <w:sz w:val="24"/>
                <w:szCs w:val="24"/>
              </w:rPr>
            </w:pPr>
            <w:r w:rsidRPr="009016DC">
              <w:rPr>
                <w:rFonts w:cstheme="minorHAnsi"/>
                <w:sz w:val="24"/>
                <w:szCs w:val="24"/>
              </w:rPr>
              <w:t>EYFS</w:t>
            </w:r>
          </w:p>
        </w:tc>
        <w:tc>
          <w:tcPr>
            <w:tcW w:w="6804" w:type="dxa"/>
          </w:tcPr>
          <w:p w14:paraId="3212F615" w14:textId="77777777" w:rsidR="00F40A55" w:rsidRPr="009016DC" w:rsidRDefault="00F40A55" w:rsidP="003679D2">
            <w:pPr>
              <w:rPr>
                <w:rFonts w:cstheme="minorHAnsi"/>
                <w:sz w:val="24"/>
                <w:szCs w:val="24"/>
              </w:rPr>
            </w:pPr>
            <w:r w:rsidRPr="009016DC">
              <w:rPr>
                <w:rFonts w:cstheme="minorHAnsi"/>
                <w:sz w:val="24"/>
                <w:szCs w:val="24"/>
              </w:rPr>
              <w:t>Early Years Foundation Stage</w:t>
            </w:r>
          </w:p>
        </w:tc>
      </w:tr>
      <w:tr w:rsidR="00F40A55" w:rsidRPr="009016DC" w14:paraId="7C5BC1F7" w14:textId="77777777" w:rsidTr="003679D2">
        <w:tc>
          <w:tcPr>
            <w:tcW w:w="2518" w:type="dxa"/>
          </w:tcPr>
          <w:p w14:paraId="29919E8B" w14:textId="77777777" w:rsidR="00F40A55" w:rsidRPr="009016DC" w:rsidRDefault="00F40A55" w:rsidP="003679D2">
            <w:pPr>
              <w:rPr>
                <w:rFonts w:cstheme="minorHAnsi"/>
                <w:sz w:val="24"/>
                <w:szCs w:val="24"/>
              </w:rPr>
            </w:pPr>
            <w:r w:rsidRPr="009016DC">
              <w:rPr>
                <w:rFonts w:cstheme="minorHAnsi"/>
                <w:sz w:val="24"/>
                <w:szCs w:val="24"/>
              </w:rPr>
              <w:t>SLT</w:t>
            </w:r>
          </w:p>
        </w:tc>
        <w:tc>
          <w:tcPr>
            <w:tcW w:w="6804" w:type="dxa"/>
          </w:tcPr>
          <w:p w14:paraId="527C0F17" w14:textId="77777777" w:rsidR="00F40A55" w:rsidRPr="009016DC" w:rsidRDefault="00F40A55" w:rsidP="003679D2">
            <w:pPr>
              <w:rPr>
                <w:rFonts w:cstheme="minorHAnsi"/>
                <w:sz w:val="24"/>
                <w:szCs w:val="24"/>
              </w:rPr>
            </w:pPr>
            <w:r w:rsidRPr="009016DC">
              <w:rPr>
                <w:rFonts w:cstheme="minorHAnsi"/>
                <w:sz w:val="24"/>
                <w:szCs w:val="24"/>
              </w:rPr>
              <w:t>Senior Leadership Team</w:t>
            </w:r>
          </w:p>
        </w:tc>
      </w:tr>
    </w:tbl>
    <w:p w14:paraId="4680E329" w14:textId="77777777" w:rsidR="00DB0D45" w:rsidRPr="009016DC" w:rsidRDefault="00DB0D45" w:rsidP="00DB0D45">
      <w:pPr>
        <w:rPr>
          <w:rFonts w:eastAsia="Arial" w:cstheme="minorHAnsi"/>
          <w:b/>
          <w:bCs/>
          <w:color w:val="3333FF"/>
          <w:sz w:val="24"/>
          <w:szCs w:val="24"/>
        </w:rPr>
      </w:pPr>
    </w:p>
    <w:sectPr w:rsidR="00DB0D45" w:rsidRPr="009016DC" w:rsidSect="008D22B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2B2C" w14:textId="77777777" w:rsidR="00652CE7" w:rsidRDefault="00652CE7" w:rsidP="008D22B0">
      <w:pPr>
        <w:spacing w:after="0" w:line="240" w:lineRule="auto"/>
      </w:pPr>
      <w:r>
        <w:separator/>
      </w:r>
    </w:p>
  </w:endnote>
  <w:endnote w:type="continuationSeparator" w:id="0">
    <w:p w14:paraId="2690923B" w14:textId="77777777" w:rsidR="00652CE7" w:rsidRDefault="00652CE7" w:rsidP="008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104"/>
      <w:docPartObj>
        <w:docPartGallery w:val="Page Numbers (Bottom of Page)"/>
        <w:docPartUnique/>
      </w:docPartObj>
    </w:sdtPr>
    <w:sdtEndPr>
      <w:rPr>
        <w:color w:val="7F7F7F" w:themeColor="background1" w:themeShade="7F"/>
        <w:spacing w:val="60"/>
      </w:rPr>
    </w:sdtEndPr>
    <w:sdtContent>
      <w:p w14:paraId="089655F2" w14:textId="77777777" w:rsidR="008D22B0" w:rsidRDefault="008D22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173B">
          <w:rPr>
            <w:noProof/>
          </w:rPr>
          <w:t>8</w:t>
        </w:r>
        <w:r>
          <w:rPr>
            <w:noProof/>
          </w:rPr>
          <w:fldChar w:fldCharType="end"/>
        </w:r>
        <w:r>
          <w:t xml:space="preserve"> | </w:t>
        </w:r>
        <w:r>
          <w:rPr>
            <w:color w:val="7F7F7F" w:themeColor="background1" w:themeShade="7F"/>
            <w:spacing w:val="60"/>
          </w:rPr>
          <w:t>Page</w:t>
        </w:r>
      </w:p>
    </w:sdtContent>
  </w:sdt>
  <w:p w14:paraId="0A6BCE6E" w14:textId="77777777" w:rsidR="008D22B0" w:rsidRDefault="008D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63C8" w14:textId="77777777" w:rsidR="00652CE7" w:rsidRDefault="00652CE7" w:rsidP="008D22B0">
      <w:pPr>
        <w:spacing w:after="0" w:line="240" w:lineRule="auto"/>
      </w:pPr>
      <w:r>
        <w:separator/>
      </w:r>
    </w:p>
  </w:footnote>
  <w:footnote w:type="continuationSeparator" w:id="0">
    <w:p w14:paraId="1921C3DB" w14:textId="77777777" w:rsidR="00652CE7" w:rsidRDefault="00652CE7" w:rsidP="008D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0C3"/>
    <w:multiLevelType w:val="hybridMultilevel"/>
    <w:tmpl w:val="65283CAC"/>
    <w:lvl w:ilvl="0" w:tplc="1EFACAF8">
      <w:start w:val="1"/>
      <w:numFmt w:val="decimal"/>
      <w:lvlText w:val="%1."/>
      <w:lvlJc w:val="left"/>
      <w:pPr>
        <w:ind w:left="478" w:hanging="361"/>
        <w:jc w:val="left"/>
      </w:pPr>
      <w:rPr>
        <w:rFonts w:ascii="Arial" w:eastAsia="Arial" w:hAnsi="Arial" w:cs="Arial" w:hint="default"/>
        <w:b/>
        <w:bCs/>
        <w:color w:val="3333FF"/>
        <w:w w:val="99"/>
        <w:sz w:val="24"/>
        <w:szCs w:val="24"/>
        <w:lang w:val="en-US" w:eastAsia="en-US" w:bidi="ar-SA"/>
      </w:rPr>
    </w:lvl>
    <w:lvl w:ilvl="1" w:tplc="FF3E7606">
      <w:start w:val="1"/>
      <w:numFmt w:val="decimal"/>
      <w:lvlText w:val="%2."/>
      <w:lvlJc w:val="left"/>
      <w:pPr>
        <w:ind w:left="838" w:hanging="360"/>
        <w:jc w:val="right"/>
      </w:pPr>
      <w:rPr>
        <w:rFonts w:hint="default"/>
        <w:spacing w:val="-3"/>
        <w:w w:val="99"/>
        <w:lang w:val="en-US" w:eastAsia="en-US" w:bidi="ar-SA"/>
      </w:rPr>
    </w:lvl>
    <w:lvl w:ilvl="2" w:tplc="4D46D696">
      <w:start w:val="1"/>
      <w:numFmt w:val="decimal"/>
      <w:lvlText w:val="%3."/>
      <w:lvlJc w:val="left"/>
      <w:pPr>
        <w:ind w:left="838" w:hanging="360"/>
        <w:jc w:val="right"/>
      </w:pPr>
      <w:rPr>
        <w:rFonts w:hint="default"/>
        <w:spacing w:val="-4"/>
        <w:w w:val="99"/>
        <w:lang w:val="en-US" w:eastAsia="en-US" w:bidi="ar-SA"/>
      </w:rPr>
    </w:lvl>
    <w:lvl w:ilvl="3" w:tplc="DB68E1AE">
      <w:start w:val="1"/>
      <w:numFmt w:val="decimal"/>
      <w:lvlText w:val="%4."/>
      <w:lvlJc w:val="left"/>
      <w:pPr>
        <w:ind w:left="838" w:hanging="360"/>
        <w:jc w:val="left"/>
      </w:pPr>
      <w:rPr>
        <w:rFonts w:ascii="Arial" w:eastAsia="Arial" w:hAnsi="Arial" w:cs="Arial" w:hint="default"/>
        <w:spacing w:val="-3"/>
        <w:w w:val="99"/>
        <w:sz w:val="24"/>
        <w:szCs w:val="24"/>
        <w:lang w:val="en-US" w:eastAsia="en-US" w:bidi="ar-SA"/>
      </w:rPr>
    </w:lvl>
    <w:lvl w:ilvl="4" w:tplc="86469444">
      <w:numFmt w:val="bullet"/>
      <w:lvlText w:val="•"/>
      <w:lvlJc w:val="left"/>
      <w:pPr>
        <w:ind w:left="3922" w:hanging="360"/>
      </w:pPr>
      <w:rPr>
        <w:rFonts w:hint="default"/>
        <w:lang w:val="en-US" w:eastAsia="en-US" w:bidi="ar-SA"/>
      </w:rPr>
    </w:lvl>
    <w:lvl w:ilvl="5" w:tplc="829AE5CA">
      <w:numFmt w:val="bullet"/>
      <w:lvlText w:val="•"/>
      <w:lvlJc w:val="left"/>
      <w:pPr>
        <w:ind w:left="4949" w:hanging="360"/>
      </w:pPr>
      <w:rPr>
        <w:rFonts w:hint="default"/>
        <w:lang w:val="en-US" w:eastAsia="en-US" w:bidi="ar-SA"/>
      </w:rPr>
    </w:lvl>
    <w:lvl w:ilvl="6" w:tplc="23AC00A0">
      <w:numFmt w:val="bullet"/>
      <w:lvlText w:val="•"/>
      <w:lvlJc w:val="left"/>
      <w:pPr>
        <w:ind w:left="5976" w:hanging="360"/>
      </w:pPr>
      <w:rPr>
        <w:rFonts w:hint="default"/>
        <w:lang w:val="en-US" w:eastAsia="en-US" w:bidi="ar-SA"/>
      </w:rPr>
    </w:lvl>
    <w:lvl w:ilvl="7" w:tplc="6786F560">
      <w:numFmt w:val="bullet"/>
      <w:lvlText w:val="•"/>
      <w:lvlJc w:val="left"/>
      <w:pPr>
        <w:ind w:left="7004" w:hanging="360"/>
      </w:pPr>
      <w:rPr>
        <w:rFonts w:hint="default"/>
        <w:lang w:val="en-US" w:eastAsia="en-US" w:bidi="ar-SA"/>
      </w:rPr>
    </w:lvl>
    <w:lvl w:ilvl="8" w:tplc="1D580AD8">
      <w:numFmt w:val="bullet"/>
      <w:lvlText w:val="•"/>
      <w:lvlJc w:val="left"/>
      <w:pPr>
        <w:ind w:left="8031" w:hanging="360"/>
      </w:pPr>
      <w:rPr>
        <w:rFonts w:hint="default"/>
        <w:lang w:val="en-US" w:eastAsia="en-US" w:bidi="ar-SA"/>
      </w:rPr>
    </w:lvl>
  </w:abstractNum>
  <w:abstractNum w:abstractNumId="1" w15:restartNumberingAfterBreak="0">
    <w:nsid w:val="10B81F32"/>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2" w15:restartNumberingAfterBreak="0">
    <w:nsid w:val="175724F5"/>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3" w15:restartNumberingAfterBreak="0">
    <w:nsid w:val="225710B4"/>
    <w:multiLevelType w:val="multilevel"/>
    <w:tmpl w:val="52FABA94"/>
    <w:lvl w:ilvl="0">
      <w:start w:val="1"/>
      <w:numFmt w:val="bullet"/>
      <w:lvlText w:val=""/>
      <w:lvlJc w:val="left"/>
      <w:pPr>
        <w:tabs>
          <w:tab w:val="num" w:pos="1080"/>
        </w:tabs>
        <w:ind w:left="1080" w:hanging="540"/>
      </w:pPr>
      <w:rPr>
        <w:rFonts w:ascii="Symbol" w:hAnsi="Symbol" w:hint="default"/>
        <w:b/>
        <w:sz w:val="28"/>
      </w:rPr>
    </w:lvl>
    <w:lvl w:ilvl="1">
      <w:start w:val="1"/>
      <w:numFmt w:val="bullet"/>
      <w:lvlText w:val=""/>
      <w:lvlJc w:val="left"/>
      <w:pPr>
        <w:tabs>
          <w:tab w:val="num" w:pos="1080"/>
        </w:tabs>
        <w:ind w:left="1080" w:hanging="540"/>
      </w:pPr>
      <w:rPr>
        <w:rFonts w:ascii="Symbol" w:hAnsi="Symbo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4" w15:restartNumberingAfterBreak="0">
    <w:nsid w:val="30DA5F0C"/>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5" w15:restartNumberingAfterBreak="0">
    <w:nsid w:val="3FFB38DE"/>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6" w15:restartNumberingAfterBreak="0">
    <w:nsid w:val="43A37F9D"/>
    <w:multiLevelType w:val="hybridMultilevel"/>
    <w:tmpl w:val="FEC2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741"/>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8" w15:restartNumberingAfterBreak="0">
    <w:nsid w:val="4BC63671"/>
    <w:multiLevelType w:val="hybridMultilevel"/>
    <w:tmpl w:val="A2E6D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9C3833"/>
    <w:multiLevelType w:val="multilevel"/>
    <w:tmpl w:val="52FABA94"/>
    <w:lvl w:ilvl="0">
      <w:start w:val="1"/>
      <w:numFmt w:val="bullet"/>
      <w:lvlText w:val=""/>
      <w:lvlJc w:val="left"/>
      <w:pPr>
        <w:tabs>
          <w:tab w:val="num" w:pos="1080"/>
        </w:tabs>
        <w:ind w:left="1080" w:hanging="540"/>
      </w:pPr>
      <w:rPr>
        <w:rFonts w:ascii="Symbol" w:hAnsi="Symbol" w:hint="default"/>
        <w:b/>
        <w:sz w:val="28"/>
      </w:rPr>
    </w:lvl>
    <w:lvl w:ilvl="1">
      <w:start w:val="1"/>
      <w:numFmt w:val="bullet"/>
      <w:lvlText w:val=""/>
      <w:lvlJc w:val="left"/>
      <w:pPr>
        <w:tabs>
          <w:tab w:val="num" w:pos="1080"/>
        </w:tabs>
        <w:ind w:left="1080" w:hanging="540"/>
      </w:pPr>
      <w:rPr>
        <w:rFonts w:ascii="Symbol" w:hAnsi="Symbo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10" w15:restartNumberingAfterBreak="0">
    <w:nsid w:val="4CAA531A"/>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11" w15:restartNumberingAfterBreak="0">
    <w:nsid w:val="527A5207"/>
    <w:multiLevelType w:val="multilevel"/>
    <w:tmpl w:val="3E00DEFE"/>
    <w:lvl w:ilvl="0">
      <w:start w:val="1"/>
      <w:numFmt w:val="bullet"/>
      <w:lvlText w:val="•"/>
      <w:lvlJc w:val="left"/>
      <w:pPr>
        <w:tabs>
          <w:tab w:val="num" w:pos="710"/>
        </w:tabs>
        <w:ind w:left="710" w:hanging="170"/>
      </w:pPr>
      <w:rPr>
        <w:rFonts w:ascii="Arial" w:hAnsi="Arial" w:hint="default"/>
        <w:b/>
        <w:color w:val="auto"/>
        <w:sz w:val="24"/>
        <w:szCs w:val="24"/>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hint="default"/>
        <w:b/>
        <w:sz w:val="28"/>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12" w15:restartNumberingAfterBreak="0">
    <w:nsid w:val="532B4ED8"/>
    <w:multiLevelType w:val="hybridMultilevel"/>
    <w:tmpl w:val="CF64E2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913688"/>
    <w:multiLevelType w:val="multilevel"/>
    <w:tmpl w:val="33FCAEF8"/>
    <w:lvl w:ilvl="0">
      <w:start w:val="1"/>
      <w:numFmt w:val="decimal"/>
      <w:lvlText w:val="%1"/>
      <w:lvlJc w:val="left"/>
      <w:pPr>
        <w:tabs>
          <w:tab w:val="num" w:pos="540"/>
        </w:tabs>
        <w:ind w:left="540" w:hanging="540"/>
      </w:pPr>
      <w:rPr>
        <w:rFonts w:hint="default"/>
        <w:b/>
        <w:sz w:val="28"/>
      </w:rPr>
    </w:lvl>
    <w:lvl w:ilvl="1">
      <w:start w:val="1"/>
      <w:numFmt w:val="decimal"/>
      <w:lvlText w:val="%1.%2"/>
      <w:lvlJc w:val="left"/>
      <w:pPr>
        <w:tabs>
          <w:tab w:val="num" w:pos="540"/>
        </w:tabs>
        <w:ind w:left="540" w:hanging="540"/>
      </w:pPr>
      <w:rPr>
        <w:rFonts w:ascii="Arial" w:hAnsi="Arial" w:hint="default"/>
        <w:b w:val="0"/>
        <w:i w:val="0"/>
        <w:sz w:val="24"/>
        <w:szCs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4" w15:restartNumberingAfterBreak="0">
    <w:nsid w:val="5D500988"/>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abstractNum w:abstractNumId="15" w15:restartNumberingAfterBreak="0">
    <w:nsid w:val="623F52C5"/>
    <w:multiLevelType w:val="multilevel"/>
    <w:tmpl w:val="CE40FE8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D1166"/>
    <w:multiLevelType w:val="hybridMultilevel"/>
    <w:tmpl w:val="328A619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293D33"/>
    <w:multiLevelType w:val="multilevel"/>
    <w:tmpl w:val="539E33EA"/>
    <w:lvl w:ilvl="0">
      <w:start w:val="9"/>
      <w:numFmt w:val="decimal"/>
      <w:lvlText w:val="%1."/>
      <w:lvlJc w:val="left"/>
      <w:pPr>
        <w:ind w:left="720" w:hanging="360"/>
      </w:pPr>
      <w:rPr>
        <w:rFonts w:hint="default"/>
        <w:color w:val="3333F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DE66A9"/>
    <w:multiLevelType w:val="multilevel"/>
    <w:tmpl w:val="21D8C3CE"/>
    <w:lvl w:ilvl="0">
      <w:start w:val="1"/>
      <w:numFmt w:val="bullet"/>
      <w:lvlText w:val=""/>
      <w:lvlJc w:val="left"/>
      <w:pPr>
        <w:tabs>
          <w:tab w:val="num" w:pos="1080"/>
        </w:tabs>
        <w:ind w:left="1080" w:hanging="540"/>
      </w:pPr>
      <w:rPr>
        <w:rFonts w:ascii="Symbol" w:hAnsi="Symbol" w:hint="default"/>
        <w:b/>
        <w:sz w:val="28"/>
      </w:rPr>
    </w:lvl>
    <w:lvl w:ilvl="1">
      <w:start w:val="1"/>
      <w:numFmt w:val="decimal"/>
      <w:lvlText w:val="%1.%2"/>
      <w:lvlJc w:val="left"/>
      <w:pPr>
        <w:tabs>
          <w:tab w:val="num" w:pos="1080"/>
        </w:tabs>
        <w:ind w:left="1080" w:hanging="540"/>
      </w:pPr>
      <w:rPr>
        <w:rFonts w:ascii="Arial" w:hAnsi="Arial" w:hint="default"/>
        <w:b w:val="0"/>
        <w:i w:val="0"/>
        <w:sz w:val="24"/>
        <w:szCs w:val="24"/>
      </w:rPr>
    </w:lvl>
    <w:lvl w:ilvl="2">
      <w:start w:val="1"/>
      <w:numFmt w:val="decimal"/>
      <w:lvlText w:val="%1.%2.%3"/>
      <w:lvlJc w:val="left"/>
      <w:pPr>
        <w:tabs>
          <w:tab w:val="num" w:pos="1260"/>
        </w:tabs>
        <w:ind w:left="1260" w:hanging="720"/>
      </w:pPr>
      <w:rPr>
        <w:rFonts w:ascii="Arial" w:hAnsi="Arial" w:hint="default"/>
        <w:b w:val="0"/>
        <w:i w:val="0"/>
        <w:sz w:val="24"/>
      </w:rPr>
    </w:lvl>
    <w:lvl w:ilvl="3">
      <w:start w:val="1"/>
      <w:numFmt w:val="decimal"/>
      <w:lvlText w:val="%1.%2.%3.%4"/>
      <w:lvlJc w:val="left"/>
      <w:pPr>
        <w:tabs>
          <w:tab w:val="num" w:pos="1260"/>
        </w:tabs>
        <w:ind w:left="1260" w:hanging="720"/>
      </w:pPr>
      <w:rPr>
        <w:rFonts w:hint="default"/>
        <w:b/>
        <w:sz w:val="28"/>
      </w:rPr>
    </w:lvl>
    <w:lvl w:ilvl="4">
      <w:start w:val="1"/>
      <w:numFmt w:val="decimal"/>
      <w:lvlText w:val="%1.%2.%3.%4.%5"/>
      <w:lvlJc w:val="left"/>
      <w:pPr>
        <w:tabs>
          <w:tab w:val="num" w:pos="1620"/>
        </w:tabs>
        <w:ind w:left="1620" w:hanging="1080"/>
      </w:pPr>
      <w:rPr>
        <w:rFonts w:hint="default"/>
        <w:b/>
        <w:sz w:val="28"/>
      </w:rPr>
    </w:lvl>
    <w:lvl w:ilvl="5">
      <w:start w:val="1"/>
      <w:numFmt w:val="decimal"/>
      <w:lvlText w:val="%1.%2.%3.%4.%5.%6"/>
      <w:lvlJc w:val="left"/>
      <w:pPr>
        <w:tabs>
          <w:tab w:val="num" w:pos="1620"/>
        </w:tabs>
        <w:ind w:left="1620" w:hanging="1080"/>
      </w:pPr>
      <w:rPr>
        <w:rFonts w:hint="default"/>
        <w:b/>
        <w:sz w:val="28"/>
      </w:rPr>
    </w:lvl>
    <w:lvl w:ilvl="6">
      <w:start w:val="1"/>
      <w:numFmt w:val="decimal"/>
      <w:lvlText w:val="%1.%2.%3.%4.%5.%6.%7"/>
      <w:lvlJc w:val="left"/>
      <w:pPr>
        <w:tabs>
          <w:tab w:val="num" w:pos="1980"/>
        </w:tabs>
        <w:ind w:left="1980" w:hanging="1440"/>
      </w:pPr>
      <w:rPr>
        <w:rFonts w:hint="default"/>
        <w:b/>
        <w:sz w:val="28"/>
      </w:rPr>
    </w:lvl>
    <w:lvl w:ilvl="7">
      <w:start w:val="1"/>
      <w:numFmt w:val="decimal"/>
      <w:lvlText w:val="%1.%2.%3.%4.%5.%6.%7.%8"/>
      <w:lvlJc w:val="left"/>
      <w:pPr>
        <w:tabs>
          <w:tab w:val="num" w:pos="1980"/>
        </w:tabs>
        <w:ind w:left="1980" w:hanging="1440"/>
      </w:pPr>
      <w:rPr>
        <w:rFonts w:hint="default"/>
        <w:b/>
        <w:sz w:val="28"/>
      </w:rPr>
    </w:lvl>
    <w:lvl w:ilvl="8">
      <w:start w:val="1"/>
      <w:numFmt w:val="decimal"/>
      <w:lvlText w:val="%1.%2.%3.%4.%5.%6.%7.%8.%9"/>
      <w:lvlJc w:val="left"/>
      <w:pPr>
        <w:tabs>
          <w:tab w:val="num" w:pos="2340"/>
        </w:tabs>
        <w:ind w:left="2340" w:hanging="1800"/>
      </w:pPr>
      <w:rPr>
        <w:rFonts w:hint="default"/>
        <w:b/>
        <w:sz w:val="28"/>
      </w:rPr>
    </w:lvl>
  </w:abstractNum>
  <w:num w:numId="1" w16cid:durableId="661540835">
    <w:abstractNumId w:val="12"/>
  </w:num>
  <w:num w:numId="2" w16cid:durableId="1396202673">
    <w:abstractNumId w:val="16"/>
  </w:num>
  <w:num w:numId="3" w16cid:durableId="1503862379">
    <w:abstractNumId w:val="15"/>
  </w:num>
  <w:num w:numId="4" w16cid:durableId="1448155515">
    <w:abstractNumId w:val="8"/>
  </w:num>
  <w:num w:numId="5" w16cid:durableId="159784218">
    <w:abstractNumId w:val="11"/>
  </w:num>
  <w:num w:numId="6" w16cid:durableId="1157956334">
    <w:abstractNumId w:val="13"/>
  </w:num>
  <w:num w:numId="7" w16cid:durableId="1636834612">
    <w:abstractNumId w:val="2"/>
  </w:num>
  <w:num w:numId="8" w16cid:durableId="958299345">
    <w:abstractNumId w:val="4"/>
  </w:num>
  <w:num w:numId="9" w16cid:durableId="1457021527">
    <w:abstractNumId w:val="1"/>
  </w:num>
  <w:num w:numId="10" w16cid:durableId="578100500">
    <w:abstractNumId w:val="18"/>
  </w:num>
  <w:num w:numId="11" w16cid:durableId="429742192">
    <w:abstractNumId w:val="5"/>
  </w:num>
  <w:num w:numId="12" w16cid:durableId="218052154">
    <w:abstractNumId w:val="10"/>
  </w:num>
  <w:num w:numId="13" w16cid:durableId="1047802219">
    <w:abstractNumId w:val="14"/>
  </w:num>
  <w:num w:numId="14" w16cid:durableId="1810826163">
    <w:abstractNumId w:val="7"/>
  </w:num>
  <w:num w:numId="15" w16cid:durableId="1904366336">
    <w:abstractNumId w:val="9"/>
  </w:num>
  <w:num w:numId="16" w16cid:durableId="2092895452">
    <w:abstractNumId w:val="3"/>
  </w:num>
  <w:num w:numId="17" w16cid:durableId="10030898">
    <w:abstractNumId w:val="6"/>
  </w:num>
  <w:num w:numId="18" w16cid:durableId="1686635791">
    <w:abstractNumId w:val="0"/>
  </w:num>
  <w:num w:numId="19" w16cid:durableId="4807791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B0"/>
    <w:rsid w:val="00074A6B"/>
    <w:rsid w:val="00111BAE"/>
    <w:rsid w:val="00132DCF"/>
    <w:rsid w:val="001561CB"/>
    <w:rsid w:val="00171191"/>
    <w:rsid w:val="001E6A75"/>
    <w:rsid w:val="00210FF7"/>
    <w:rsid w:val="00243604"/>
    <w:rsid w:val="0033173B"/>
    <w:rsid w:val="003521C7"/>
    <w:rsid w:val="00373B4D"/>
    <w:rsid w:val="003B139C"/>
    <w:rsid w:val="003F06B6"/>
    <w:rsid w:val="00416CB1"/>
    <w:rsid w:val="00530CDE"/>
    <w:rsid w:val="00543EFB"/>
    <w:rsid w:val="00544F36"/>
    <w:rsid w:val="005547F3"/>
    <w:rsid w:val="00640D23"/>
    <w:rsid w:val="00652CE7"/>
    <w:rsid w:val="006723C0"/>
    <w:rsid w:val="008375B7"/>
    <w:rsid w:val="00891C0E"/>
    <w:rsid w:val="008D22B0"/>
    <w:rsid w:val="008D62CB"/>
    <w:rsid w:val="009016DC"/>
    <w:rsid w:val="00904B98"/>
    <w:rsid w:val="00910FA0"/>
    <w:rsid w:val="00960E5E"/>
    <w:rsid w:val="009D5F04"/>
    <w:rsid w:val="00A20DA5"/>
    <w:rsid w:val="00A5721C"/>
    <w:rsid w:val="00A840EB"/>
    <w:rsid w:val="00A91C9C"/>
    <w:rsid w:val="00AD0C47"/>
    <w:rsid w:val="00B25C70"/>
    <w:rsid w:val="00B355CD"/>
    <w:rsid w:val="00B401F0"/>
    <w:rsid w:val="00B7021F"/>
    <w:rsid w:val="00C35619"/>
    <w:rsid w:val="00C80EF5"/>
    <w:rsid w:val="00CA2137"/>
    <w:rsid w:val="00D40DF8"/>
    <w:rsid w:val="00DA15C3"/>
    <w:rsid w:val="00DB0D45"/>
    <w:rsid w:val="00F23B00"/>
    <w:rsid w:val="00F3231C"/>
    <w:rsid w:val="00F37A57"/>
    <w:rsid w:val="00F40A55"/>
    <w:rsid w:val="00FE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2A82"/>
  <w15:chartTrackingRefBased/>
  <w15:docId w15:val="{EB694C30-D0EB-427B-B7B7-4A453EC9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0D45"/>
    <w:pPr>
      <w:widowControl w:val="0"/>
      <w:spacing w:before="100" w:beforeAutospacing="1" w:after="100" w:afterAutospacing="1" w:line="240" w:lineRule="auto"/>
      <w:ind w:left="-284" w:right="-709"/>
      <w:outlineLvl w:val="0"/>
    </w:pPr>
    <w:rPr>
      <w:rFonts w:ascii="Arial" w:eastAsia="Arial" w:hAnsi="Arial" w:cs="Times New Roman"/>
      <w:b/>
      <w:bCs/>
      <w:color w:val="3333FF"/>
      <w:sz w:val="28"/>
      <w:szCs w:val="28"/>
    </w:rPr>
  </w:style>
  <w:style w:type="paragraph" w:styleId="Heading2">
    <w:name w:val="heading 2"/>
    <w:basedOn w:val="Normal"/>
    <w:link w:val="Heading2Char"/>
    <w:uiPriority w:val="9"/>
    <w:qFormat/>
    <w:rsid w:val="00DB0D45"/>
    <w:pPr>
      <w:widowControl w:val="0"/>
      <w:numPr>
        <w:numId w:val="3"/>
      </w:numPr>
      <w:spacing w:before="100" w:beforeAutospacing="1" w:after="100" w:afterAutospacing="1" w:line="240" w:lineRule="auto"/>
      <w:ind w:left="142" w:right="-326" w:hanging="426"/>
      <w:outlineLvl w:val="1"/>
    </w:pPr>
    <w:rPr>
      <w:rFonts w:ascii="Arial" w:eastAsia="Arial" w:hAnsi="Arial"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B0"/>
  </w:style>
  <w:style w:type="paragraph" w:styleId="Footer">
    <w:name w:val="footer"/>
    <w:basedOn w:val="Normal"/>
    <w:link w:val="FooterChar"/>
    <w:uiPriority w:val="99"/>
    <w:unhideWhenUsed/>
    <w:rsid w:val="008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B0"/>
  </w:style>
  <w:style w:type="character" w:customStyle="1" w:styleId="Heading1Char">
    <w:name w:val="Heading 1 Char"/>
    <w:basedOn w:val="DefaultParagraphFont"/>
    <w:link w:val="Heading1"/>
    <w:uiPriority w:val="1"/>
    <w:rsid w:val="00DB0D45"/>
    <w:rPr>
      <w:rFonts w:ascii="Arial" w:eastAsia="Arial" w:hAnsi="Arial" w:cs="Times New Roman"/>
      <w:b/>
      <w:bCs/>
      <w:color w:val="3333FF"/>
      <w:sz w:val="28"/>
      <w:szCs w:val="28"/>
    </w:rPr>
  </w:style>
  <w:style w:type="character" w:customStyle="1" w:styleId="Heading2Char">
    <w:name w:val="Heading 2 Char"/>
    <w:basedOn w:val="DefaultParagraphFont"/>
    <w:link w:val="Heading2"/>
    <w:uiPriority w:val="9"/>
    <w:rsid w:val="00DB0D45"/>
    <w:rPr>
      <w:rFonts w:ascii="Arial" w:eastAsia="Arial" w:hAnsi="Arial" w:cs="Times New Roman"/>
      <w:b/>
      <w:bCs/>
      <w:sz w:val="28"/>
      <w:szCs w:val="28"/>
    </w:rPr>
  </w:style>
  <w:style w:type="paragraph" w:styleId="BodyText">
    <w:name w:val="Body Text"/>
    <w:basedOn w:val="Normal"/>
    <w:link w:val="BodyTextChar"/>
    <w:uiPriority w:val="1"/>
    <w:qFormat/>
    <w:rsid w:val="00DB0D45"/>
    <w:pPr>
      <w:widowControl w:val="0"/>
      <w:spacing w:before="100" w:beforeAutospacing="1" w:after="100" w:afterAutospacing="1" w:line="240" w:lineRule="auto"/>
      <w:ind w:right="425"/>
    </w:pPr>
    <w:rPr>
      <w:rFonts w:ascii="Arial" w:eastAsia="Arial" w:hAnsi="Arial" w:cs="Times New Roman"/>
      <w:sz w:val="24"/>
      <w:szCs w:val="24"/>
    </w:rPr>
  </w:style>
  <w:style w:type="character" w:customStyle="1" w:styleId="BodyTextChar">
    <w:name w:val="Body Text Char"/>
    <w:basedOn w:val="DefaultParagraphFont"/>
    <w:link w:val="BodyText"/>
    <w:uiPriority w:val="1"/>
    <w:rsid w:val="00DB0D45"/>
    <w:rPr>
      <w:rFonts w:ascii="Arial" w:eastAsia="Arial" w:hAnsi="Arial" w:cs="Times New Roman"/>
      <w:sz w:val="24"/>
      <w:szCs w:val="24"/>
    </w:rPr>
  </w:style>
  <w:style w:type="paragraph" w:styleId="ListParagraph">
    <w:name w:val="List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Stylenew">
    <w:name w:val="Stylenew"/>
    <w:basedOn w:val="Normal"/>
    <w:link w:val="StylenewChar"/>
    <w:qFormat/>
    <w:rsid w:val="00DB0D45"/>
    <w:pPr>
      <w:spacing w:before="100" w:beforeAutospacing="1" w:after="100" w:afterAutospacing="1" w:line="240" w:lineRule="auto"/>
      <w:ind w:left="57" w:right="57"/>
    </w:pPr>
    <w:rPr>
      <w:rFonts w:ascii="Arial" w:eastAsia="Times New Roman" w:hAnsi="Arial" w:cs="Times New Roman"/>
      <w:sz w:val="20"/>
      <w:szCs w:val="20"/>
      <w:lang w:val="en-GB" w:eastAsia="en-GB"/>
    </w:rPr>
  </w:style>
  <w:style w:type="character" w:customStyle="1" w:styleId="StylenewChar">
    <w:name w:val="Stylenew Char"/>
    <w:basedOn w:val="DefaultParagraphFont"/>
    <w:link w:val="Stylenew"/>
    <w:rsid w:val="00DB0D45"/>
    <w:rPr>
      <w:rFonts w:ascii="Arial" w:eastAsia="Times New Roman" w:hAnsi="Arial" w:cs="Times New Roman"/>
      <w:sz w:val="20"/>
      <w:szCs w:val="20"/>
      <w:lang w:val="en-GB" w:eastAsia="en-GB"/>
    </w:rPr>
  </w:style>
  <w:style w:type="paragraph" w:styleId="NormalWeb">
    <w:name w:val="Normal (Web)"/>
    <w:basedOn w:val="Normal"/>
    <w:uiPriority w:val="99"/>
    <w:rsid w:val="00B401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Paragraph9ptAfter0ptLinespacingsingle">
    <w:name w:val="Style List Paragraph + 9 pt After:  0 pt Line spacing:  single"/>
    <w:basedOn w:val="Normal"/>
    <w:rsid w:val="00F40A55"/>
    <w:pPr>
      <w:tabs>
        <w:tab w:val="num" w:pos="720"/>
      </w:tabs>
      <w:spacing w:after="120" w:line="240" w:lineRule="auto"/>
      <w:ind w:left="720" w:hanging="720"/>
      <w:contextualSpacing/>
    </w:pPr>
    <w:rPr>
      <w:rFonts w:ascii="Arial" w:eastAsiaTheme="majorEastAsia" w:hAnsi="Arial" w:cstheme="majorBidi"/>
      <w:noProof/>
      <w:spacing w:val="5"/>
      <w:kern w:val="28"/>
      <w:sz w:val="24"/>
      <w:szCs w:val="52"/>
      <w:lang w:val="en-GB"/>
    </w:rPr>
  </w:style>
  <w:style w:type="character" w:styleId="Strong">
    <w:name w:val="Strong"/>
    <w:uiPriority w:val="22"/>
    <w:qFormat/>
    <w:rsid w:val="00F40A55"/>
    <w:rPr>
      <w:b/>
      <w:bCs/>
    </w:rPr>
  </w:style>
  <w:style w:type="paragraph" w:styleId="NoSpacing">
    <w:name w:val="No Spacing"/>
    <w:uiPriority w:val="1"/>
    <w:qFormat/>
    <w:rsid w:val="009016DC"/>
    <w:pPr>
      <w:spacing w:after="0" w:line="240" w:lineRule="auto"/>
    </w:pPr>
  </w:style>
  <w:style w:type="paragraph" w:customStyle="1" w:styleId="paragraph">
    <w:name w:val="paragraph"/>
    <w:basedOn w:val="Normal"/>
    <w:rsid w:val="00B35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55CD"/>
  </w:style>
  <w:style w:type="character" w:customStyle="1" w:styleId="eop">
    <w:name w:val="eop"/>
    <w:basedOn w:val="DefaultParagraphFont"/>
    <w:rsid w:val="00B355CD"/>
  </w:style>
  <w:style w:type="character" w:customStyle="1" w:styleId="ui-provider">
    <w:name w:val="ui-provider"/>
    <w:basedOn w:val="DefaultParagraphFont"/>
    <w:rsid w:val="00B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983898">
      <w:bodyDiv w:val="1"/>
      <w:marLeft w:val="0"/>
      <w:marRight w:val="0"/>
      <w:marTop w:val="0"/>
      <w:marBottom w:val="0"/>
      <w:divBdr>
        <w:top w:val="none" w:sz="0" w:space="0" w:color="auto"/>
        <w:left w:val="none" w:sz="0" w:space="0" w:color="auto"/>
        <w:bottom w:val="none" w:sz="0" w:space="0" w:color="auto"/>
        <w:right w:val="none" w:sz="0" w:space="0" w:color="auto"/>
      </w:divBdr>
      <w:divsChild>
        <w:div w:id="614991665">
          <w:marLeft w:val="0"/>
          <w:marRight w:val="0"/>
          <w:marTop w:val="0"/>
          <w:marBottom w:val="0"/>
          <w:divBdr>
            <w:top w:val="none" w:sz="0" w:space="0" w:color="auto"/>
            <w:left w:val="none" w:sz="0" w:space="0" w:color="auto"/>
            <w:bottom w:val="none" w:sz="0" w:space="0" w:color="auto"/>
            <w:right w:val="none" w:sz="0" w:space="0" w:color="auto"/>
          </w:divBdr>
        </w:div>
        <w:div w:id="173238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9225A406-6890-4EE6-AE23-CC773B63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42D77-ACE4-4888-80D3-92690E3ACA92}">
  <ds:schemaRefs>
    <ds:schemaRef ds:uri="http://schemas.microsoft.com/sharepoint/v3/contenttype/forms"/>
  </ds:schemaRefs>
</ds:datastoreItem>
</file>

<file path=customXml/itemProps3.xml><?xml version="1.0" encoding="utf-8"?>
<ds:datastoreItem xmlns:ds="http://schemas.openxmlformats.org/officeDocument/2006/customXml" ds:itemID="{323F9376-962C-42E0-A4CB-8196D75FE24D}">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Hall</dc:creator>
  <cp:keywords/>
  <dc:description/>
  <cp:lastModifiedBy>Robert, Goffee</cp:lastModifiedBy>
  <cp:revision>18</cp:revision>
  <dcterms:created xsi:type="dcterms:W3CDTF">2022-04-04T11:38:00Z</dcterms:created>
  <dcterms:modified xsi:type="dcterms:W3CDTF">2026-06-02T12:27:00Z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877000</vt:r8>
  </property>
</Properties>
</file>