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E0A1" w14:textId="77777777" w:rsidR="00DD243C" w:rsidRDefault="00DD243C" w:rsidP="00DD243C"/>
    <w:p w14:paraId="3C5CDF29" w14:textId="77777777" w:rsidR="00DD243C" w:rsidRDefault="00DD243C" w:rsidP="00DD243C"/>
    <w:p w14:paraId="62952F03" w14:textId="244669FD" w:rsidR="00DD243C" w:rsidRDefault="00DD243C" w:rsidP="00DD243C">
      <w:r w:rsidRPr="00BF0E0C">
        <w:rPr>
          <w:rFonts w:ascii="Times New Roman" w:hAnsi="Times New Roman"/>
          <w:noProof/>
          <w:color w:val="000000"/>
          <w:kern w:val="28"/>
          <w:sz w:val="20"/>
          <w:szCs w:val="20"/>
        </w:rPr>
        <w:drawing>
          <wp:anchor distT="0" distB="0" distL="114300" distR="114300" simplePos="0" relativeHeight="487591936" behindDoc="1" locked="0" layoutInCell="1" allowOverlap="1" wp14:anchorId="55442D45" wp14:editId="338989C2">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9651A" w14:textId="77777777" w:rsidR="00DD243C" w:rsidRPr="008D22B0" w:rsidRDefault="00DD243C" w:rsidP="00DD243C"/>
    <w:p w14:paraId="04E85637" w14:textId="77777777" w:rsidR="00DD243C" w:rsidRPr="008D22B0" w:rsidRDefault="00DD243C" w:rsidP="00DD243C"/>
    <w:p w14:paraId="60401F32" w14:textId="77777777" w:rsidR="00DD243C" w:rsidRPr="008D22B0" w:rsidRDefault="00DD243C" w:rsidP="00DD243C"/>
    <w:p w14:paraId="16F9A93E" w14:textId="77777777" w:rsidR="00DD243C" w:rsidRPr="008D22B0" w:rsidRDefault="00DD243C" w:rsidP="00DD243C"/>
    <w:p w14:paraId="02DE6E78" w14:textId="77777777" w:rsidR="00DD243C" w:rsidRPr="008D22B0" w:rsidRDefault="00DD243C" w:rsidP="00DD243C"/>
    <w:p w14:paraId="2A4094E3" w14:textId="77777777" w:rsidR="00DD243C" w:rsidRPr="008D22B0" w:rsidRDefault="00DD243C" w:rsidP="00DD243C"/>
    <w:p w14:paraId="0A9C9127" w14:textId="77777777" w:rsidR="00DD243C" w:rsidRPr="008D22B0" w:rsidRDefault="00DD243C" w:rsidP="00DD243C"/>
    <w:p w14:paraId="337930A1" w14:textId="77777777" w:rsidR="00DD243C" w:rsidRPr="008D22B0" w:rsidRDefault="00DD243C" w:rsidP="00DD243C"/>
    <w:p w14:paraId="4B4B5173" w14:textId="77777777" w:rsidR="00DD243C" w:rsidRPr="008D22B0" w:rsidRDefault="00DD243C" w:rsidP="00DD243C"/>
    <w:p w14:paraId="23809520" w14:textId="77777777" w:rsidR="00DD243C" w:rsidRPr="008D22B0" w:rsidRDefault="00DD243C" w:rsidP="00DD243C"/>
    <w:p w14:paraId="16E5B921" w14:textId="77777777" w:rsidR="00DD243C" w:rsidRPr="008D22B0" w:rsidRDefault="00DD243C" w:rsidP="00DD243C"/>
    <w:p w14:paraId="05FBEBED" w14:textId="77777777" w:rsidR="00DD243C" w:rsidRPr="008D22B0" w:rsidRDefault="00DD243C" w:rsidP="00DD243C"/>
    <w:p w14:paraId="2C969AC5" w14:textId="77777777" w:rsidR="00DD243C" w:rsidRPr="008D22B0" w:rsidRDefault="00DD243C" w:rsidP="00DD243C"/>
    <w:p w14:paraId="28BC4FD5" w14:textId="77777777" w:rsidR="00DD243C" w:rsidRPr="008D22B0" w:rsidRDefault="00DD243C" w:rsidP="00DD243C"/>
    <w:p w14:paraId="5B4F772B" w14:textId="77777777" w:rsidR="00DD243C" w:rsidRPr="008D22B0" w:rsidRDefault="00DD243C" w:rsidP="00DD243C"/>
    <w:p w14:paraId="129B8FD4" w14:textId="77777777" w:rsidR="00DD243C" w:rsidRPr="008D22B0" w:rsidRDefault="00DD243C" w:rsidP="00DD243C"/>
    <w:p w14:paraId="74E97E5F" w14:textId="77777777" w:rsidR="00DD243C" w:rsidRDefault="00DD243C" w:rsidP="00DD243C"/>
    <w:p w14:paraId="6876DD80" w14:textId="77777777" w:rsidR="00DD243C" w:rsidRDefault="00DD243C" w:rsidP="00DD243C">
      <w:pPr>
        <w:jc w:val="center"/>
        <w:rPr>
          <w:b/>
          <w:color w:val="31849B" w:themeColor="accent5" w:themeShade="BF"/>
          <w:sz w:val="96"/>
        </w:rPr>
      </w:pPr>
    </w:p>
    <w:p w14:paraId="61C7F87F" w14:textId="77777777" w:rsidR="00DD243C" w:rsidRDefault="00DD243C" w:rsidP="00DD243C">
      <w:pPr>
        <w:jc w:val="center"/>
        <w:rPr>
          <w:b/>
          <w:color w:val="31849B" w:themeColor="accent5" w:themeShade="BF"/>
          <w:sz w:val="96"/>
        </w:rPr>
      </w:pPr>
    </w:p>
    <w:p w14:paraId="265A030A" w14:textId="77777777" w:rsidR="00DD243C" w:rsidRDefault="00DD243C" w:rsidP="00DD243C">
      <w:pPr>
        <w:jc w:val="center"/>
        <w:rPr>
          <w:b/>
          <w:color w:val="31849B" w:themeColor="accent5" w:themeShade="BF"/>
          <w:sz w:val="96"/>
        </w:rPr>
      </w:pPr>
    </w:p>
    <w:p w14:paraId="16A8199F" w14:textId="77777777" w:rsidR="00DD243C" w:rsidRDefault="00DD243C" w:rsidP="00DD243C">
      <w:pPr>
        <w:jc w:val="center"/>
        <w:rPr>
          <w:b/>
          <w:color w:val="31849B" w:themeColor="accent5" w:themeShade="BF"/>
          <w:sz w:val="96"/>
        </w:rPr>
      </w:pPr>
    </w:p>
    <w:p w14:paraId="3CA1F1DB" w14:textId="4F951BD8" w:rsidR="00DD243C" w:rsidRDefault="00DD243C" w:rsidP="00DD243C">
      <w:pPr>
        <w:jc w:val="center"/>
        <w:rPr>
          <w:b/>
          <w:color w:val="31849B" w:themeColor="accent5" w:themeShade="BF"/>
          <w:sz w:val="96"/>
        </w:rPr>
      </w:pPr>
      <w:r>
        <w:rPr>
          <w:b/>
          <w:color w:val="31849B" w:themeColor="accent5" w:themeShade="BF"/>
          <w:sz w:val="96"/>
        </w:rPr>
        <w:t>Spirituality Policy</w:t>
      </w:r>
    </w:p>
    <w:p w14:paraId="6503AC8F" w14:textId="77777777" w:rsidR="00DD243C" w:rsidRDefault="00DD243C" w:rsidP="00DD243C">
      <w:pPr>
        <w:jc w:val="center"/>
        <w:rPr>
          <w:b/>
          <w:color w:val="31849B" w:themeColor="accent5" w:themeShade="BF"/>
          <w:sz w:val="96"/>
        </w:rPr>
      </w:pPr>
    </w:p>
    <w:p w14:paraId="6F61AF5F" w14:textId="77777777" w:rsidR="00DD243C" w:rsidRDefault="00DD243C" w:rsidP="00DD243C">
      <w:pPr>
        <w:jc w:val="center"/>
        <w:rPr>
          <w:b/>
          <w:color w:val="31849B" w:themeColor="accent5" w:themeShade="BF"/>
          <w:sz w:val="96"/>
        </w:rPr>
      </w:pPr>
    </w:p>
    <w:tbl>
      <w:tblPr>
        <w:tblStyle w:val="TableGrid"/>
        <w:tblW w:w="0" w:type="auto"/>
        <w:tblLook w:val="04A0" w:firstRow="1" w:lastRow="0" w:firstColumn="1" w:lastColumn="0" w:noHBand="0" w:noVBand="1"/>
      </w:tblPr>
      <w:tblGrid>
        <w:gridCol w:w="2671"/>
        <w:gridCol w:w="6618"/>
      </w:tblGrid>
      <w:tr w:rsidR="00DD243C" w:rsidRPr="008D22B0" w14:paraId="5EC59755" w14:textId="77777777" w:rsidTr="00B1084B">
        <w:trPr>
          <w:trHeight w:val="443"/>
        </w:trPr>
        <w:tc>
          <w:tcPr>
            <w:tcW w:w="2671" w:type="dxa"/>
          </w:tcPr>
          <w:p w14:paraId="2BC83567" w14:textId="77777777" w:rsidR="00DD243C" w:rsidRPr="00664881" w:rsidRDefault="00DD243C" w:rsidP="00B1084B">
            <w:pPr>
              <w:rPr>
                <w:b/>
                <w:color w:val="0070C0"/>
                <w:sz w:val="24"/>
                <w:szCs w:val="24"/>
              </w:rPr>
            </w:pPr>
            <w:r w:rsidRPr="00664881">
              <w:rPr>
                <w:b/>
                <w:color w:val="0070C0"/>
                <w:sz w:val="24"/>
                <w:szCs w:val="24"/>
              </w:rPr>
              <w:t>Policy Title:</w:t>
            </w:r>
          </w:p>
        </w:tc>
        <w:tc>
          <w:tcPr>
            <w:tcW w:w="6618" w:type="dxa"/>
          </w:tcPr>
          <w:p w14:paraId="3AB577E6" w14:textId="30A0A657" w:rsidR="00DD243C" w:rsidRPr="00664881" w:rsidRDefault="00DD243C" w:rsidP="00B1084B">
            <w:pPr>
              <w:rPr>
                <w:b/>
                <w:color w:val="0070C0"/>
                <w:sz w:val="24"/>
                <w:szCs w:val="24"/>
              </w:rPr>
            </w:pPr>
            <w:r>
              <w:rPr>
                <w:b/>
                <w:color w:val="0070C0"/>
                <w:sz w:val="24"/>
                <w:szCs w:val="24"/>
              </w:rPr>
              <w:t>Spirituality Policy</w:t>
            </w:r>
          </w:p>
        </w:tc>
      </w:tr>
      <w:tr w:rsidR="00DD243C" w:rsidRPr="008D22B0" w14:paraId="5A7C9F2D" w14:textId="77777777" w:rsidTr="00B1084B">
        <w:trPr>
          <w:trHeight w:val="357"/>
        </w:trPr>
        <w:tc>
          <w:tcPr>
            <w:tcW w:w="2671" w:type="dxa"/>
          </w:tcPr>
          <w:p w14:paraId="5D4B7D7B" w14:textId="77777777" w:rsidR="00DD243C" w:rsidRPr="00664881" w:rsidRDefault="00DD243C" w:rsidP="00B1084B">
            <w:pPr>
              <w:rPr>
                <w:b/>
                <w:color w:val="0070C0"/>
                <w:sz w:val="24"/>
                <w:szCs w:val="24"/>
              </w:rPr>
            </w:pPr>
            <w:r w:rsidRPr="00664881">
              <w:rPr>
                <w:b/>
                <w:color w:val="0070C0"/>
                <w:sz w:val="24"/>
                <w:szCs w:val="24"/>
              </w:rPr>
              <w:t>Policy Author:</w:t>
            </w:r>
          </w:p>
        </w:tc>
        <w:tc>
          <w:tcPr>
            <w:tcW w:w="6618" w:type="dxa"/>
          </w:tcPr>
          <w:p w14:paraId="3419BD36" w14:textId="77777777" w:rsidR="00DD243C" w:rsidRPr="00664881" w:rsidRDefault="00DD243C" w:rsidP="00B1084B">
            <w:pPr>
              <w:rPr>
                <w:b/>
                <w:color w:val="0070C0"/>
                <w:sz w:val="24"/>
                <w:szCs w:val="24"/>
              </w:rPr>
            </w:pPr>
            <w:r w:rsidRPr="00664881">
              <w:rPr>
                <w:b/>
                <w:color w:val="0070C0"/>
                <w:sz w:val="24"/>
                <w:szCs w:val="24"/>
              </w:rPr>
              <w:t>RDG</w:t>
            </w:r>
          </w:p>
        </w:tc>
      </w:tr>
      <w:tr w:rsidR="00DD243C" w:rsidRPr="008D22B0" w14:paraId="0D7E64AA" w14:textId="77777777" w:rsidTr="00B1084B">
        <w:trPr>
          <w:trHeight w:val="734"/>
        </w:trPr>
        <w:tc>
          <w:tcPr>
            <w:tcW w:w="2671" w:type="dxa"/>
          </w:tcPr>
          <w:p w14:paraId="79F36406" w14:textId="77777777" w:rsidR="00DD243C" w:rsidRPr="00664881" w:rsidRDefault="00DD243C" w:rsidP="00B1084B">
            <w:pPr>
              <w:rPr>
                <w:b/>
                <w:color w:val="0070C0"/>
                <w:sz w:val="24"/>
                <w:szCs w:val="24"/>
              </w:rPr>
            </w:pPr>
            <w:r w:rsidRPr="00664881">
              <w:rPr>
                <w:b/>
                <w:color w:val="0070C0"/>
                <w:sz w:val="24"/>
                <w:szCs w:val="24"/>
              </w:rPr>
              <w:t xml:space="preserve">Date Approved by </w:t>
            </w:r>
            <w:r>
              <w:rPr>
                <w:b/>
                <w:color w:val="0070C0"/>
                <w:sz w:val="24"/>
                <w:szCs w:val="24"/>
              </w:rPr>
              <w:t>LAC</w:t>
            </w:r>
            <w:r w:rsidRPr="00664881">
              <w:rPr>
                <w:b/>
                <w:color w:val="0070C0"/>
                <w:sz w:val="24"/>
                <w:szCs w:val="24"/>
              </w:rPr>
              <w:t>:</w:t>
            </w:r>
          </w:p>
        </w:tc>
        <w:tc>
          <w:tcPr>
            <w:tcW w:w="6618" w:type="dxa"/>
          </w:tcPr>
          <w:p w14:paraId="095142DA" w14:textId="77777777" w:rsidR="00DD243C" w:rsidRPr="00664881" w:rsidRDefault="00DD243C" w:rsidP="00B1084B">
            <w:pPr>
              <w:rPr>
                <w:b/>
                <w:color w:val="0070C0"/>
                <w:sz w:val="24"/>
                <w:szCs w:val="24"/>
              </w:rPr>
            </w:pPr>
            <w:r>
              <w:rPr>
                <w:b/>
                <w:color w:val="0070C0"/>
                <w:sz w:val="24"/>
                <w:szCs w:val="24"/>
              </w:rPr>
              <w:t>Spring</w:t>
            </w:r>
            <w:r w:rsidRPr="00664881">
              <w:rPr>
                <w:b/>
                <w:color w:val="0070C0"/>
                <w:sz w:val="24"/>
                <w:szCs w:val="24"/>
              </w:rPr>
              <w:t xml:space="preserve"> 20</w:t>
            </w:r>
            <w:r>
              <w:rPr>
                <w:b/>
                <w:color w:val="0070C0"/>
                <w:sz w:val="24"/>
                <w:szCs w:val="24"/>
              </w:rPr>
              <w:t>26</w:t>
            </w:r>
          </w:p>
        </w:tc>
      </w:tr>
      <w:tr w:rsidR="00DD243C" w:rsidRPr="008D22B0" w14:paraId="04617768" w14:textId="77777777" w:rsidTr="00B1084B">
        <w:trPr>
          <w:trHeight w:val="357"/>
        </w:trPr>
        <w:tc>
          <w:tcPr>
            <w:tcW w:w="2671" w:type="dxa"/>
          </w:tcPr>
          <w:p w14:paraId="44E87B77" w14:textId="77777777" w:rsidR="00DD243C" w:rsidRPr="00664881" w:rsidRDefault="00DD243C" w:rsidP="00B1084B">
            <w:pPr>
              <w:rPr>
                <w:b/>
                <w:color w:val="0070C0"/>
                <w:sz w:val="24"/>
                <w:szCs w:val="24"/>
              </w:rPr>
            </w:pPr>
            <w:r w:rsidRPr="00664881">
              <w:rPr>
                <w:b/>
                <w:color w:val="0070C0"/>
                <w:sz w:val="24"/>
                <w:szCs w:val="24"/>
              </w:rPr>
              <w:t>Review Due:</w:t>
            </w:r>
          </w:p>
        </w:tc>
        <w:tc>
          <w:tcPr>
            <w:tcW w:w="6618" w:type="dxa"/>
          </w:tcPr>
          <w:p w14:paraId="25D5566E" w14:textId="77777777" w:rsidR="00DD243C" w:rsidRPr="00664881" w:rsidRDefault="00DD243C" w:rsidP="00B1084B">
            <w:pPr>
              <w:rPr>
                <w:b/>
                <w:color w:val="0070C0"/>
                <w:sz w:val="24"/>
                <w:szCs w:val="24"/>
              </w:rPr>
            </w:pPr>
            <w:r>
              <w:rPr>
                <w:b/>
                <w:color w:val="0070C0"/>
                <w:sz w:val="24"/>
                <w:szCs w:val="24"/>
              </w:rPr>
              <w:t>Spring</w:t>
            </w:r>
            <w:r w:rsidRPr="00664881">
              <w:rPr>
                <w:b/>
                <w:color w:val="0070C0"/>
                <w:sz w:val="24"/>
                <w:szCs w:val="24"/>
              </w:rPr>
              <w:t xml:space="preserve"> 202</w:t>
            </w:r>
            <w:r>
              <w:rPr>
                <w:b/>
                <w:color w:val="0070C0"/>
                <w:sz w:val="24"/>
                <w:szCs w:val="24"/>
              </w:rPr>
              <w:t>8</w:t>
            </w:r>
          </w:p>
        </w:tc>
      </w:tr>
    </w:tbl>
    <w:p w14:paraId="2A2E8229" w14:textId="77777777" w:rsidR="00DD243C" w:rsidRDefault="00DD243C" w:rsidP="00DD243C">
      <w:pPr>
        <w:pStyle w:val="NoSpacing"/>
      </w:pPr>
    </w:p>
    <w:p w14:paraId="7A70D8A3" w14:textId="77777777" w:rsidR="00B85034" w:rsidRDefault="00B85034">
      <w:pPr>
        <w:pStyle w:val="TableParagraph"/>
        <w:spacing w:line="292" w:lineRule="exact"/>
        <w:rPr>
          <w:rFonts w:ascii="Calibri"/>
          <w:b/>
          <w:sz w:val="24"/>
        </w:rPr>
        <w:sectPr w:rsidR="00B85034">
          <w:footerReference w:type="default" r:id="rId8"/>
          <w:type w:val="continuous"/>
          <w:pgSz w:w="11910" w:h="16850"/>
          <w:pgMar w:top="780" w:right="850" w:bottom="1040" w:left="1417" w:header="0" w:footer="852" w:gutter="0"/>
          <w:pgNumType w:start="1"/>
          <w:cols w:space="720"/>
        </w:sectPr>
      </w:pPr>
    </w:p>
    <w:p w14:paraId="67C5F113" w14:textId="77777777" w:rsidR="00B85034" w:rsidRDefault="00000000" w:rsidP="00801B9A">
      <w:pPr>
        <w:pStyle w:val="Heading2"/>
        <w:tabs>
          <w:tab w:val="left" w:pos="1099"/>
        </w:tabs>
        <w:spacing w:before="67"/>
        <w:ind w:left="0" w:firstLine="0"/>
      </w:pPr>
      <w:r>
        <w:rPr>
          <w:color w:val="006FC0"/>
          <w:spacing w:val="-2"/>
        </w:rPr>
        <w:lastRenderedPageBreak/>
        <w:t>Rationale</w:t>
      </w:r>
    </w:p>
    <w:p w14:paraId="2FBE4FB4" w14:textId="56254300" w:rsidR="00B85034" w:rsidRDefault="00000000" w:rsidP="00DD243C">
      <w:pPr>
        <w:pStyle w:val="BodyText"/>
        <w:spacing w:before="253"/>
        <w:ind w:right="1072"/>
      </w:pPr>
      <w:r>
        <w:t>At</w:t>
      </w:r>
      <w:r>
        <w:rPr>
          <w:spacing w:val="-1"/>
        </w:rPr>
        <w:t xml:space="preserve"> </w:t>
      </w:r>
      <w:r w:rsidR="00DD243C" w:rsidRPr="001912DF">
        <w:t>Green Lane Church of England Primary</w:t>
      </w:r>
      <w:r>
        <w:t>,</w:t>
      </w:r>
      <w:r>
        <w:rPr>
          <w:spacing w:val="-1"/>
        </w:rPr>
        <w:t xml:space="preserve"> </w:t>
      </w:r>
      <w:r>
        <w:t>we</w:t>
      </w:r>
      <w:r>
        <w:rPr>
          <w:spacing w:val="-3"/>
        </w:rPr>
        <w:t xml:space="preserve"> </w:t>
      </w:r>
      <w:r>
        <w:t>aim</w:t>
      </w:r>
      <w:r>
        <w:rPr>
          <w:spacing w:val="-4"/>
        </w:rPr>
        <w:t xml:space="preserve"> </w:t>
      </w:r>
      <w:r>
        <w:t>to</w:t>
      </w:r>
      <w:r>
        <w:rPr>
          <w:spacing w:val="-3"/>
        </w:rPr>
        <w:t xml:space="preserve"> </w:t>
      </w:r>
      <w:r>
        <w:t>promote</w:t>
      </w:r>
      <w:r>
        <w:rPr>
          <w:spacing w:val="-5"/>
        </w:rPr>
        <w:t xml:space="preserve"> </w:t>
      </w:r>
      <w:r>
        <w:t>the</w:t>
      </w:r>
      <w:r>
        <w:rPr>
          <w:spacing w:val="-5"/>
        </w:rPr>
        <w:t xml:space="preserve"> </w:t>
      </w:r>
      <w:r>
        <w:t>spiritual</w:t>
      </w:r>
      <w:r>
        <w:rPr>
          <w:spacing w:val="-3"/>
        </w:rPr>
        <w:t xml:space="preserve"> </w:t>
      </w:r>
      <w:r>
        <w:t>development</w:t>
      </w:r>
      <w:r>
        <w:rPr>
          <w:spacing w:val="-4"/>
        </w:rPr>
        <w:t xml:space="preserve"> </w:t>
      </w:r>
      <w:r>
        <w:t xml:space="preserve">of </w:t>
      </w:r>
      <w:proofErr w:type="gramStart"/>
      <w:r>
        <w:t>all of</w:t>
      </w:r>
      <w:proofErr w:type="gramEnd"/>
      <w:r>
        <w:t xml:space="preserve"> our community, including pupils, staff and more.</w:t>
      </w:r>
    </w:p>
    <w:p w14:paraId="33047226" w14:textId="77777777" w:rsidR="00B85034" w:rsidRDefault="00B85034" w:rsidP="00DD243C">
      <w:pPr>
        <w:pStyle w:val="BodyText"/>
      </w:pPr>
    </w:p>
    <w:p w14:paraId="4C9BF9C4" w14:textId="77777777" w:rsidR="00B85034" w:rsidRDefault="00000000" w:rsidP="00DD243C">
      <w:pPr>
        <w:pStyle w:val="BodyText"/>
        <w:ind w:right="953"/>
      </w:pPr>
      <w:r>
        <w:t xml:space="preserve">Spirituality is a core component to ‘living life in all its fullness’ as the mind, body and soul </w:t>
      </w:r>
      <w:proofErr w:type="gramStart"/>
      <w:r>
        <w:t>needs</w:t>
      </w:r>
      <w:proofErr w:type="gramEnd"/>
      <w:r>
        <w:t xml:space="preserve"> to be nurtured equally. It relates to fundamental questions about the meaning and purpose of life which affect everyone and is not dependent on a religious</w:t>
      </w:r>
      <w:r>
        <w:rPr>
          <w:spacing w:val="-2"/>
        </w:rPr>
        <w:t xml:space="preserve"> </w:t>
      </w:r>
      <w:r>
        <w:t>belief.</w:t>
      </w:r>
      <w:r>
        <w:rPr>
          <w:spacing w:val="-5"/>
        </w:rPr>
        <w:t xml:space="preserve"> </w:t>
      </w:r>
      <w:r>
        <w:t>It</w:t>
      </w:r>
      <w:r>
        <w:rPr>
          <w:spacing w:val="-3"/>
        </w:rPr>
        <w:t xml:space="preserve"> </w:t>
      </w:r>
      <w:r>
        <w:t>is</w:t>
      </w:r>
      <w:r>
        <w:rPr>
          <w:spacing w:val="-1"/>
        </w:rPr>
        <w:t xml:space="preserve"> </w:t>
      </w:r>
      <w:r>
        <w:t>also</w:t>
      </w:r>
      <w:r>
        <w:rPr>
          <w:spacing w:val="-4"/>
        </w:rPr>
        <w:t xml:space="preserve"> </w:t>
      </w:r>
      <w:r>
        <w:t>based</w:t>
      </w:r>
      <w:r>
        <w:rPr>
          <w:spacing w:val="-2"/>
        </w:rPr>
        <w:t xml:space="preserve"> </w:t>
      </w:r>
      <w:r>
        <w:t>on</w:t>
      </w:r>
      <w:r>
        <w:rPr>
          <w:spacing w:val="-4"/>
        </w:rPr>
        <w:t xml:space="preserve"> </w:t>
      </w:r>
      <w:r>
        <w:t>the</w:t>
      </w:r>
      <w:r>
        <w:rPr>
          <w:spacing w:val="-4"/>
        </w:rPr>
        <w:t xml:space="preserve"> </w:t>
      </w:r>
      <w:r>
        <w:t>search</w:t>
      </w:r>
      <w:r>
        <w:rPr>
          <w:spacing w:val="-6"/>
        </w:rPr>
        <w:t xml:space="preserve"> </w:t>
      </w:r>
      <w:r>
        <w:t>for</w:t>
      </w:r>
      <w:r>
        <w:rPr>
          <w:spacing w:val="-3"/>
        </w:rPr>
        <w:t xml:space="preserve"> </w:t>
      </w:r>
      <w:r>
        <w:t>ways</w:t>
      </w:r>
      <w:r>
        <w:rPr>
          <w:spacing w:val="-1"/>
        </w:rPr>
        <w:t xml:space="preserve"> </w:t>
      </w:r>
      <w:r>
        <w:t>to</w:t>
      </w:r>
      <w:r>
        <w:rPr>
          <w:spacing w:val="-2"/>
        </w:rPr>
        <w:t xml:space="preserve"> </w:t>
      </w:r>
      <w:r>
        <w:t>answer</w:t>
      </w:r>
      <w:r>
        <w:rPr>
          <w:spacing w:val="-3"/>
        </w:rPr>
        <w:t xml:space="preserve"> </w:t>
      </w:r>
      <w:r>
        <w:t>questions</w:t>
      </w:r>
      <w:r>
        <w:rPr>
          <w:spacing w:val="-1"/>
        </w:rPr>
        <w:t xml:space="preserve"> </w:t>
      </w:r>
      <w:r>
        <w:t>about</w:t>
      </w:r>
      <w:r>
        <w:rPr>
          <w:spacing w:val="-3"/>
        </w:rPr>
        <w:t xml:space="preserve"> </w:t>
      </w:r>
      <w:r>
        <w:t>life and a search for identity.</w:t>
      </w:r>
    </w:p>
    <w:p w14:paraId="16C9A581" w14:textId="77777777" w:rsidR="00B85034" w:rsidRDefault="00B85034" w:rsidP="00DD243C">
      <w:pPr>
        <w:pStyle w:val="BodyText"/>
        <w:spacing w:before="1"/>
      </w:pPr>
    </w:p>
    <w:p w14:paraId="50DEFC69" w14:textId="77777777" w:rsidR="00B85034" w:rsidRDefault="00000000" w:rsidP="00DD243C">
      <w:pPr>
        <w:pStyle w:val="BodyText"/>
        <w:ind w:right="1072"/>
      </w:pPr>
      <w:r>
        <w:t>This</w:t>
      </w:r>
      <w:r>
        <w:rPr>
          <w:spacing w:val="-3"/>
        </w:rPr>
        <w:t xml:space="preserve"> </w:t>
      </w:r>
      <w:r>
        <w:t>policy</w:t>
      </w:r>
      <w:r>
        <w:rPr>
          <w:spacing w:val="-5"/>
        </w:rPr>
        <w:t xml:space="preserve"> </w:t>
      </w:r>
      <w:r>
        <w:t>is</w:t>
      </w:r>
      <w:r>
        <w:rPr>
          <w:spacing w:val="-3"/>
        </w:rPr>
        <w:t xml:space="preserve"> </w:t>
      </w:r>
      <w:r>
        <w:t>a</w:t>
      </w:r>
      <w:r>
        <w:rPr>
          <w:spacing w:val="-5"/>
        </w:rPr>
        <w:t xml:space="preserve"> </w:t>
      </w:r>
      <w:r>
        <w:t>method</w:t>
      </w:r>
      <w:r>
        <w:rPr>
          <w:spacing w:val="-4"/>
        </w:rPr>
        <w:t xml:space="preserve"> </w:t>
      </w:r>
      <w:r>
        <w:t>of</w:t>
      </w:r>
      <w:r>
        <w:rPr>
          <w:spacing w:val="-2"/>
        </w:rPr>
        <w:t xml:space="preserve"> </w:t>
      </w:r>
      <w:r>
        <w:t>clarifying</w:t>
      </w:r>
      <w:r>
        <w:rPr>
          <w:spacing w:val="-4"/>
        </w:rPr>
        <w:t xml:space="preserve"> </w:t>
      </w:r>
      <w:r>
        <w:t>how</w:t>
      </w:r>
      <w:r>
        <w:rPr>
          <w:spacing w:val="-6"/>
        </w:rPr>
        <w:t xml:space="preserve"> </w:t>
      </w:r>
      <w:r>
        <w:t>we</w:t>
      </w:r>
      <w:r>
        <w:rPr>
          <w:spacing w:val="-4"/>
        </w:rPr>
        <w:t xml:space="preserve"> </w:t>
      </w:r>
      <w:r>
        <w:t>define</w:t>
      </w:r>
      <w:r>
        <w:rPr>
          <w:spacing w:val="-4"/>
        </w:rPr>
        <w:t xml:space="preserve"> </w:t>
      </w:r>
      <w:r>
        <w:t>spirituality,</w:t>
      </w:r>
      <w:r>
        <w:rPr>
          <w:spacing w:val="-2"/>
        </w:rPr>
        <w:t xml:space="preserve"> </w:t>
      </w:r>
      <w:r>
        <w:t>explore</w:t>
      </w:r>
      <w:r>
        <w:rPr>
          <w:spacing w:val="-3"/>
        </w:rPr>
        <w:t xml:space="preserve"> </w:t>
      </w:r>
      <w:r>
        <w:t>spiritual development and how our vision promotes being spiritual.</w:t>
      </w:r>
    </w:p>
    <w:p w14:paraId="15862AFA" w14:textId="77777777" w:rsidR="00B85034" w:rsidRDefault="00000000" w:rsidP="00801B9A">
      <w:pPr>
        <w:pStyle w:val="Heading2"/>
        <w:tabs>
          <w:tab w:val="left" w:pos="1099"/>
        </w:tabs>
        <w:ind w:left="0" w:firstLine="0"/>
      </w:pPr>
      <w:r>
        <w:rPr>
          <w:color w:val="006FC0"/>
        </w:rPr>
        <w:t>Theologically</w:t>
      </w:r>
      <w:r>
        <w:rPr>
          <w:color w:val="006FC0"/>
          <w:spacing w:val="-14"/>
        </w:rPr>
        <w:t xml:space="preserve"> </w:t>
      </w:r>
      <w:r>
        <w:rPr>
          <w:color w:val="006FC0"/>
        </w:rPr>
        <w:t>Rooted</w:t>
      </w:r>
      <w:r>
        <w:rPr>
          <w:color w:val="006FC0"/>
          <w:spacing w:val="-4"/>
        </w:rPr>
        <w:t xml:space="preserve"> </w:t>
      </w:r>
      <w:r>
        <w:rPr>
          <w:color w:val="006FC0"/>
          <w:spacing w:val="-2"/>
        </w:rPr>
        <w:t>Vision</w:t>
      </w:r>
    </w:p>
    <w:p w14:paraId="4FFF1844" w14:textId="77777777" w:rsidR="00DD243C" w:rsidRPr="001912DF" w:rsidRDefault="00DD243C" w:rsidP="00DD243C">
      <w:pPr>
        <w:pStyle w:val="NormalWeb"/>
        <w:shd w:val="clear" w:color="auto" w:fill="FFFFFF"/>
        <w:rPr>
          <w:rFonts w:ascii="Arial" w:hAnsi="Arial" w:cs="Arial"/>
          <w:sz w:val="22"/>
          <w:szCs w:val="22"/>
        </w:rPr>
      </w:pPr>
      <w:r w:rsidRPr="001912DF">
        <w:rPr>
          <w:rFonts w:ascii="Arial" w:hAnsi="Arial" w:cs="Arial"/>
          <w:sz w:val="22"/>
          <w:szCs w:val="22"/>
        </w:rPr>
        <w:t>Green Lane Church of England Primary is a rural school in the heart of Teesdale and at the centre of our local community. We offer a fantastic education based around achievement and success in a nurturing, holistic environment. At Green Lane we see the ultimate purpose of education as the promotion of “life in all its fullness” (St John’s Gospel, chapter 10, verse 10).</w:t>
      </w:r>
    </w:p>
    <w:p w14:paraId="0852C086" w14:textId="77777777" w:rsidR="00DD243C" w:rsidRPr="001912DF" w:rsidRDefault="00DD243C" w:rsidP="00DD243C">
      <w:pPr>
        <w:pStyle w:val="NormalWeb"/>
        <w:shd w:val="clear" w:color="auto" w:fill="FFFFFF"/>
        <w:rPr>
          <w:rFonts w:ascii="Arial" w:hAnsi="Arial" w:cs="Arial"/>
          <w:sz w:val="22"/>
          <w:szCs w:val="22"/>
        </w:rPr>
      </w:pPr>
      <w:r w:rsidRPr="001912DF">
        <w:rPr>
          <w:rFonts w:ascii="Arial" w:hAnsi="Arial" w:cs="Arial"/>
          <w:sz w:val="22"/>
          <w:szCs w:val="22"/>
        </w:rPr>
        <w:t>Here education is about more than just academic achievement; it is about developing young people who can flourish in all areas of their lives developing their intellectual, spiritual, moral and physical attributes and becoming proud and respectful members of our community. Our deeply Christian ethos and values are central to the experiences our children have each day as part of ‘Team GL.’</w:t>
      </w:r>
    </w:p>
    <w:p w14:paraId="3B41EA9D" w14:textId="2B8E05B2" w:rsidR="00B85034" w:rsidRDefault="00000000" w:rsidP="00DD243C">
      <w:pPr>
        <w:pStyle w:val="BodyText"/>
        <w:ind w:right="953"/>
      </w:pPr>
      <w:r>
        <w:t>Our theologically rooted vision is the foundation of our school and the policies and practices</w:t>
      </w:r>
      <w:r>
        <w:rPr>
          <w:spacing w:val="-5"/>
        </w:rPr>
        <w:t xml:space="preserve"> </w:t>
      </w:r>
      <w:r>
        <w:t>embodies</w:t>
      </w:r>
      <w:r>
        <w:rPr>
          <w:spacing w:val="-5"/>
        </w:rPr>
        <w:t xml:space="preserve"> </w:t>
      </w:r>
      <w:r>
        <w:t>all</w:t>
      </w:r>
      <w:r>
        <w:rPr>
          <w:spacing w:val="-3"/>
        </w:rPr>
        <w:t xml:space="preserve"> </w:t>
      </w:r>
      <w:r>
        <w:t>that</w:t>
      </w:r>
      <w:r>
        <w:rPr>
          <w:spacing w:val="-2"/>
        </w:rPr>
        <w:t xml:space="preserve"> </w:t>
      </w:r>
      <w:r>
        <w:t>our</w:t>
      </w:r>
      <w:r>
        <w:rPr>
          <w:spacing w:val="-2"/>
        </w:rPr>
        <w:t xml:space="preserve"> </w:t>
      </w:r>
      <w:r>
        <w:t>vision</w:t>
      </w:r>
      <w:r>
        <w:rPr>
          <w:spacing w:val="-3"/>
        </w:rPr>
        <w:t xml:space="preserve"> </w:t>
      </w:r>
      <w:r>
        <w:t>promotes.</w:t>
      </w:r>
      <w:r>
        <w:rPr>
          <w:spacing w:val="-1"/>
        </w:rPr>
        <w:t xml:space="preserve"> </w:t>
      </w:r>
      <w:r>
        <w:t>Spirituality</w:t>
      </w:r>
      <w:r>
        <w:rPr>
          <w:spacing w:val="-5"/>
        </w:rPr>
        <w:t xml:space="preserve"> </w:t>
      </w:r>
      <w:r>
        <w:t>is</w:t>
      </w:r>
      <w:r>
        <w:rPr>
          <w:spacing w:val="-2"/>
        </w:rPr>
        <w:t xml:space="preserve"> </w:t>
      </w:r>
      <w:r>
        <w:t>a</w:t>
      </w:r>
      <w:r>
        <w:rPr>
          <w:spacing w:val="-3"/>
        </w:rPr>
        <w:t xml:space="preserve"> </w:t>
      </w:r>
      <w:r>
        <w:t>core</w:t>
      </w:r>
      <w:r>
        <w:rPr>
          <w:spacing w:val="-5"/>
        </w:rPr>
        <w:t xml:space="preserve"> </w:t>
      </w:r>
      <w:r>
        <w:t>thread</w:t>
      </w:r>
      <w:r>
        <w:rPr>
          <w:spacing w:val="-5"/>
        </w:rPr>
        <w:t xml:space="preserve"> </w:t>
      </w:r>
      <w:r>
        <w:t>that</w:t>
      </w:r>
      <w:r>
        <w:rPr>
          <w:spacing w:val="-4"/>
        </w:rPr>
        <w:t xml:space="preserve"> </w:t>
      </w:r>
      <w:r>
        <w:t>runs through our school and we attach great importance to it for both children’s development and for the growth and well-being of all within our school community.</w:t>
      </w:r>
    </w:p>
    <w:p w14:paraId="236765B7" w14:textId="77777777" w:rsidR="00B85034" w:rsidRDefault="00B85034" w:rsidP="00DD243C">
      <w:pPr>
        <w:pStyle w:val="BodyText"/>
        <w:spacing w:before="238"/>
      </w:pPr>
    </w:p>
    <w:p w14:paraId="50B5D826" w14:textId="77777777" w:rsidR="00B85034" w:rsidRDefault="00000000" w:rsidP="00801B9A">
      <w:pPr>
        <w:pStyle w:val="Heading2"/>
        <w:tabs>
          <w:tab w:val="left" w:pos="1099"/>
        </w:tabs>
        <w:spacing w:before="0"/>
        <w:ind w:left="0" w:firstLine="0"/>
      </w:pPr>
      <w:r>
        <w:rPr>
          <w:color w:val="006FC0"/>
        </w:rPr>
        <w:t>Definition</w:t>
      </w:r>
      <w:r>
        <w:rPr>
          <w:color w:val="006FC0"/>
          <w:spacing w:val="-6"/>
        </w:rPr>
        <w:t xml:space="preserve"> </w:t>
      </w:r>
      <w:r>
        <w:rPr>
          <w:color w:val="006FC0"/>
        </w:rPr>
        <w:t>of</w:t>
      </w:r>
      <w:r>
        <w:rPr>
          <w:color w:val="006FC0"/>
          <w:spacing w:val="-4"/>
        </w:rPr>
        <w:t xml:space="preserve"> </w:t>
      </w:r>
      <w:r>
        <w:rPr>
          <w:color w:val="006FC0"/>
          <w:spacing w:val="-2"/>
        </w:rPr>
        <w:t>Spirituality</w:t>
      </w:r>
    </w:p>
    <w:p w14:paraId="6B320C42" w14:textId="77777777" w:rsidR="00B85034" w:rsidRDefault="00B85034" w:rsidP="00DD243C">
      <w:pPr>
        <w:pStyle w:val="BodyText"/>
        <w:rPr>
          <w:b/>
          <w:sz w:val="28"/>
        </w:rPr>
      </w:pPr>
    </w:p>
    <w:p w14:paraId="7A0D33BD" w14:textId="326B2A87" w:rsidR="00B85034" w:rsidRDefault="00000000" w:rsidP="00DD243C">
      <w:pPr>
        <w:pStyle w:val="BodyText"/>
        <w:ind w:right="1072"/>
      </w:pPr>
      <w:r>
        <w:rPr>
          <w:color w:val="0A0C0C"/>
        </w:rPr>
        <w:t xml:space="preserve">As a </w:t>
      </w:r>
      <w:r w:rsidR="002D21F7">
        <w:rPr>
          <w:color w:val="0A0C0C"/>
        </w:rPr>
        <w:t>school community</w:t>
      </w:r>
      <w:r>
        <w:rPr>
          <w:color w:val="0A0C0C"/>
        </w:rPr>
        <w:t xml:space="preserve">, with approval from the </w:t>
      </w:r>
      <w:r w:rsidR="00DD243C">
        <w:rPr>
          <w:color w:val="0A0C0C"/>
        </w:rPr>
        <w:t>academy council</w:t>
      </w:r>
      <w:r>
        <w:rPr>
          <w:color w:val="0A0C0C"/>
        </w:rPr>
        <w:t>, we have agreed on a definition</w:t>
      </w:r>
      <w:r>
        <w:rPr>
          <w:color w:val="0A0C0C"/>
          <w:spacing w:val="-2"/>
        </w:rPr>
        <w:t xml:space="preserve"> </w:t>
      </w:r>
      <w:r>
        <w:rPr>
          <w:color w:val="0A0C0C"/>
        </w:rPr>
        <w:t>of spiritual</w:t>
      </w:r>
      <w:r>
        <w:rPr>
          <w:color w:val="0A0C0C"/>
          <w:spacing w:val="-2"/>
        </w:rPr>
        <w:t xml:space="preserve"> </w:t>
      </w:r>
      <w:r>
        <w:rPr>
          <w:color w:val="0A0C0C"/>
        </w:rPr>
        <w:t>development in</w:t>
      </w:r>
      <w:r>
        <w:rPr>
          <w:color w:val="0A0C0C"/>
          <w:spacing w:val="-4"/>
        </w:rPr>
        <w:t xml:space="preserve"> </w:t>
      </w:r>
      <w:r>
        <w:rPr>
          <w:color w:val="0A0C0C"/>
        </w:rPr>
        <w:t>our</w:t>
      </w:r>
      <w:r>
        <w:rPr>
          <w:color w:val="0A0C0C"/>
          <w:spacing w:val="-3"/>
        </w:rPr>
        <w:t xml:space="preserve"> </w:t>
      </w:r>
      <w:r>
        <w:rPr>
          <w:color w:val="0A0C0C"/>
        </w:rPr>
        <w:t>school</w:t>
      </w:r>
      <w:r>
        <w:rPr>
          <w:color w:val="0A0C0C"/>
          <w:spacing w:val="-3"/>
        </w:rPr>
        <w:t xml:space="preserve"> </w:t>
      </w:r>
      <w:r>
        <w:rPr>
          <w:color w:val="0A0C0C"/>
        </w:rPr>
        <w:t>community</w:t>
      </w:r>
      <w:r>
        <w:rPr>
          <w:color w:val="0A0C0C"/>
          <w:spacing w:val="-6"/>
        </w:rPr>
        <w:t xml:space="preserve"> </w:t>
      </w:r>
      <w:r>
        <w:rPr>
          <w:color w:val="0A0C0C"/>
        </w:rPr>
        <w:t>to</w:t>
      </w:r>
      <w:r>
        <w:rPr>
          <w:color w:val="0A0C0C"/>
          <w:spacing w:val="-2"/>
        </w:rPr>
        <w:t xml:space="preserve"> </w:t>
      </w:r>
      <w:r>
        <w:rPr>
          <w:color w:val="0A0C0C"/>
        </w:rPr>
        <w:t>support</w:t>
      </w:r>
      <w:r>
        <w:rPr>
          <w:color w:val="0A0C0C"/>
          <w:spacing w:val="-3"/>
        </w:rPr>
        <w:t xml:space="preserve"> </w:t>
      </w:r>
      <w:r>
        <w:rPr>
          <w:color w:val="0A0C0C"/>
        </w:rPr>
        <w:t>us</w:t>
      </w:r>
      <w:r>
        <w:rPr>
          <w:color w:val="0A0C0C"/>
          <w:spacing w:val="-2"/>
        </w:rPr>
        <w:t xml:space="preserve"> </w:t>
      </w:r>
      <w:r>
        <w:rPr>
          <w:color w:val="0A0C0C"/>
        </w:rPr>
        <w:t>as</w:t>
      </w:r>
      <w:r>
        <w:rPr>
          <w:color w:val="0A0C0C"/>
          <w:spacing w:val="-2"/>
        </w:rPr>
        <w:t xml:space="preserve"> </w:t>
      </w:r>
      <w:r>
        <w:rPr>
          <w:color w:val="0A0C0C"/>
        </w:rPr>
        <w:t>we</w:t>
      </w:r>
      <w:r>
        <w:rPr>
          <w:color w:val="0A0C0C"/>
          <w:spacing w:val="-2"/>
        </w:rPr>
        <w:t xml:space="preserve"> </w:t>
      </w:r>
      <w:r>
        <w:rPr>
          <w:color w:val="0A0C0C"/>
        </w:rPr>
        <w:t>talk about spirituality.</w:t>
      </w:r>
    </w:p>
    <w:p w14:paraId="6786CBEC" w14:textId="77777777" w:rsidR="00B85034" w:rsidRDefault="00B85034" w:rsidP="00DD243C">
      <w:pPr>
        <w:pStyle w:val="BodyText"/>
        <w:spacing w:before="1"/>
      </w:pPr>
    </w:p>
    <w:p w14:paraId="394A1D16" w14:textId="41E9A4DA" w:rsidR="00B85034" w:rsidRDefault="00000000" w:rsidP="00DD243C">
      <w:pPr>
        <w:pStyle w:val="BodyText"/>
        <w:spacing w:before="1"/>
      </w:pPr>
      <w:r>
        <w:rPr>
          <w:color w:val="0A0C0C"/>
        </w:rPr>
        <w:t>At</w:t>
      </w:r>
      <w:r>
        <w:rPr>
          <w:color w:val="0A0C0C"/>
          <w:spacing w:val="-5"/>
        </w:rPr>
        <w:t xml:space="preserve"> </w:t>
      </w:r>
      <w:r w:rsidR="00DD243C">
        <w:rPr>
          <w:color w:val="0A0C0C"/>
        </w:rPr>
        <w:t>Green Lane</w:t>
      </w:r>
      <w:r>
        <w:rPr>
          <w:color w:val="0A0C0C"/>
        </w:rPr>
        <w:t>,</w:t>
      </w:r>
      <w:r>
        <w:rPr>
          <w:color w:val="0A0C0C"/>
          <w:spacing w:val="-5"/>
        </w:rPr>
        <w:t xml:space="preserve"> </w:t>
      </w:r>
      <w:r>
        <w:rPr>
          <w:color w:val="0A0C0C"/>
        </w:rPr>
        <w:t>our</w:t>
      </w:r>
      <w:r>
        <w:rPr>
          <w:color w:val="0A0C0C"/>
          <w:spacing w:val="-5"/>
        </w:rPr>
        <w:t xml:space="preserve"> </w:t>
      </w:r>
      <w:r>
        <w:rPr>
          <w:color w:val="0A0C0C"/>
        </w:rPr>
        <w:t>definition</w:t>
      </w:r>
      <w:r>
        <w:rPr>
          <w:color w:val="0A0C0C"/>
          <w:spacing w:val="-6"/>
        </w:rPr>
        <w:t xml:space="preserve"> </w:t>
      </w:r>
      <w:r>
        <w:rPr>
          <w:color w:val="0A0C0C"/>
        </w:rPr>
        <w:t>of</w:t>
      </w:r>
      <w:r>
        <w:rPr>
          <w:color w:val="0A0C0C"/>
          <w:spacing w:val="-4"/>
        </w:rPr>
        <w:t xml:space="preserve"> </w:t>
      </w:r>
      <w:r>
        <w:rPr>
          <w:color w:val="0A0C0C"/>
        </w:rPr>
        <w:t>spirituality</w:t>
      </w:r>
      <w:r>
        <w:rPr>
          <w:color w:val="0A0C0C"/>
          <w:spacing w:val="-7"/>
        </w:rPr>
        <w:t xml:space="preserve"> </w:t>
      </w:r>
      <w:r>
        <w:rPr>
          <w:color w:val="0A0C0C"/>
          <w:spacing w:val="-5"/>
        </w:rPr>
        <w:t>is:</w:t>
      </w:r>
    </w:p>
    <w:p w14:paraId="6B4AB499" w14:textId="77777777" w:rsidR="00B85034" w:rsidRDefault="00B85034" w:rsidP="00DD243C">
      <w:pPr>
        <w:pStyle w:val="BodyText"/>
      </w:pPr>
    </w:p>
    <w:p w14:paraId="2BFF4918" w14:textId="77777777" w:rsidR="00B85034" w:rsidRPr="00DD243C" w:rsidRDefault="00000000" w:rsidP="00DD243C">
      <w:pPr>
        <w:spacing w:before="1"/>
        <w:ind w:right="1072"/>
        <w:rPr>
          <w:szCs w:val="20"/>
        </w:rPr>
      </w:pPr>
      <w:r w:rsidRPr="00DD243C">
        <w:rPr>
          <w:color w:val="2B2B2B"/>
          <w:szCs w:val="20"/>
        </w:rPr>
        <w:t>Spirituality is the nourishing of the soul. It is the opportunity to stop, think, reflect</w:t>
      </w:r>
      <w:r w:rsidRPr="00DD243C">
        <w:rPr>
          <w:color w:val="2B2B2B"/>
          <w:spacing w:val="-3"/>
          <w:szCs w:val="20"/>
        </w:rPr>
        <w:t xml:space="preserve"> </w:t>
      </w:r>
      <w:r w:rsidRPr="00DD243C">
        <w:rPr>
          <w:color w:val="2B2B2B"/>
          <w:szCs w:val="20"/>
        </w:rPr>
        <w:t>and</w:t>
      </w:r>
      <w:r w:rsidRPr="00DD243C">
        <w:rPr>
          <w:color w:val="2B2B2B"/>
          <w:spacing w:val="-3"/>
          <w:szCs w:val="20"/>
        </w:rPr>
        <w:t xml:space="preserve"> </w:t>
      </w:r>
      <w:r w:rsidRPr="00DD243C">
        <w:rPr>
          <w:color w:val="2B2B2B"/>
          <w:szCs w:val="20"/>
        </w:rPr>
        <w:t>grow</w:t>
      </w:r>
      <w:r w:rsidRPr="00DD243C">
        <w:rPr>
          <w:color w:val="2B2B2B"/>
          <w:spacing w:val="-5"/>
          <w:szCs w:val="20"/>
        </w:rPr>
        <w:t xml:space="preserve"> </w:t>
      </w:r>
      <w:r w:rsidRPr="00DD243C">
        <w:rPr>
          <w:color w:val="2B2B2B"/>
          <w:szCs w:val="20"/>
        </w:rPr>
        <w:t>into</w:t>
      </w:r>
      <w:r w:rsidRPr="00DD243C">
        <w:rPr>
          <w:color w:val="2B2B2B"/>
          <w:spacing w:val="-2"/>
          <w:szCs w:val="20"/>
        </w:rPr>
        <w:t xml:space="preserve"> </w:t>
      </w:r>
      <w:r w:rsidRPr="00DD243C">
        <w:rPr>
          <w:color w:val="2B2B2B"/>
          <w:szCs w:val="20"/>
        </w:rPr>
        <w:t>the</w:t>
      </w:r>
      <w:r w:rsidRPr="00DD243C">
        <w:rPr>
          <w:color w:val="2B2B2B"/>
          <w:spacing w:val="-3"/>
          <w:szCs w:val="20"/>
        </w:rPr>
        <w:t xml:space="preserve"> </w:t>
      </w:r>
      <w:r w:rsidRPr="00DD243C">
        <w:rPr>
          <w:color w:val="2B2B2B"/>
          <w:szCs w:val="20"/>
        </w:rPr>
        <w:t>type</w:t>
      </w:r>
      <w:r w:rsidRPr="00DD243C">
        <w:rPr>
          <w:color w:val="2B2B2B"/>
          <w:spacing w:val="-3"/>
          <w:szCs w:val="20"/>
        </w:rPr>
        <w:t xml:space="preserve"> </w:t>
      </w:r>
      <w:r w:rsidRPr="00DD243C">
        <w:rPr>
          <w:color w:val="2B2B2B"/>
          <w:szCs w:val="20"/>
        </w:rPr>
        <w:t>of</w:t>
      </w:r>
      <w:r w:rsidRPr="00DD243C">
        <w:rPr>
          <w:color w:val="2B2B2B"/>
          <w:spacing w:val="-3"/>
          <w:szCs w:val="20"/>
        </w:rPr>
        <w:t xml:space="preserve"> </w:t>
      </w:r>
      <w:r w:rsidRPr="00DD243C">
        <w:rPr>
          <w:color w:val="2B2B2B"/>
          <w:szCs w:val="20"/>
        </w:rPr>
        <w:t>person</w:t>
      </w:r>
      <w:r w:rsidRPr="00DD243C">
        <w:rPr>
          <w:color w:val="2B2B2B"/>
          <w:spacing w:val="-3"/>
          <w:szCs w:val="20"/>
        </w:rPr>
        <w:t xml:space="preserve"> </w:t>
      </w:r>
      <w:r w:rsidRPr="00DD243C">
        <w:rPr>
          <w:color w:val="2B2B2B"/>
          <w:szCs w:val="20"/>
        </w:rPr>
        <w:t>that</w:t>
      </w:r>
      <w:r w:rsidRPr="00DD243C">
        <w:rPr>
          <w:color w:val="2B2B2B"/>
          <w:spacing w:val="-3"/>
          <w:szCs w:val="20"/>
        </w:rPr>
        <w:t xml:space="preserve"> </w:t>
      </w:r>
      <w:r w:rsidRPr="00DD243C">
        <w:rPr>
          <w:color w:val="2B2B2B"/>
          <w:szCs w:val="20"/>
        </w:rPr>
        <w:t>you</w:t>
      </w:r>
      <w:r w:rsidRPr="00DD243C">
        <w:rPr>
          <w:color w:val="2B2B2B"/>
          <w:spacing w:val="-3"/>
          <w:szCs w:val="20"/>
        </w:rPr>
        <w:t xml:space="preserve"> </w:t>
      </w:r>
      <w:r w:rsidRPr="00DD243C">
        <w:rPr>
          <w:color w:val="2B2B2B"/>
          <w:szCs w:val="20"/>
        </w:rPr>
        <w:t>want</w:t>
      </w:r>
      <w:r w:rsidRPr="00DD243C">
        <w:rPr>
          <w:color w:val="2B2B2B"/>
          <w:spacing w:val="-3"/>
          <w:szCs w:val="20"/>
        </w:rPr>
        <w:t xml:space="preserve"> </w:t>
      </w:r>
      <w:r w:rsidRPr="00DD243C">
        <w:rPr>
          <w:color w:val="2B2B2B"/>
          <w:szCs w:val="20"/>
        </w:rPr>
        <w:t>to</w:t>
      </w:r>
      <w:r w:rsidRPr="00DD243C">
        <w:rPr>
          <w:color w:val="2B2B2B"/>
          <w:spacing w:val="-3"/>
          <w:szCs w:val="20"/>
        </w:rPr>
        <w:t xml:space="preserve"> </w:t>
      </w:r>
      <w:r w:rsidRPr="00DD243C">
        <w:rPr>
          <w:color w:val="2B2B2B"/>
          <w:szCs w:val="20"/>
        </w:rPr>
        <w:t>be</w:t>
      </w:r>
      <w:r w:rsidRPr="00DD243C">
        <w:rPr>
          <w:color w:val="2B2B2B"/>
          <w:spacing w:val="-3"/>
          <w:szCs w:val="20"/>
        </w:rPr>
        <w:t xml:space="preserve"> </w:t>
      </w:r>
      <w:r w:rsidRPr="00DD243C">
        <w:rPr>
          <w:color w:val="2B2B2B"/>
          <w:szCs w:val="20"/>
        </w:rPr>
        <w:t>now</w:t>
      </w:r>
      <w:r w:rsidRPr="00DD243C">
        <w:rPr>
          <w:color w:val="2B2B2B"/>
          <w:spacing w:val="-5"/>
          <w:szCs w:val="20"/>
        </w:rPr>
        <w:t xml:space="preserve"> </w:t>
      </w:r>
      <w:r w:rsidRPr="00DD243C">
        <w:rPr>
          <w:color w:val="2B2B2B"/>
          <w:szCs w:val="20"/>
        </w:rPr>
        <w:t>and</w:t>
      </w:r>
      <w:r w:rsidRPr="00DD243C">
        <w:rPr>
          <w:color w:val="2B2B2B"/>
          <w:spacing w:val="-4"/>
          <w:szCs w:val="20"/>
        </w:rPr>
        <w:t xml:space="preserve"> </w:t>
      </w:r>
      <w:r w:rsidRPr="00DD243C">
        <w:rPr>
          <w:color w:val="2B2B2B"/>
          <w:szCs w:val="20"/>
        </w:rPr>
        <w:t>in</w:t>
      </w:r>
      <w:r w:rsidRPr="00DD243C">
        <w:rPr>
          <w:color w:val="2B2B2B"/>
          <w:spacing w:val="-3"/>
          <w:szCs w:val="20"/>
        </w:rPr>
        <w:t xml:space="preserve"> </w:t>
      </w:r>
      <w:r w:rsidRPr="00DD243C">
        <w:rPr>
          <w:color w:val="2B2B2B"/>
          <w:szCs w:val="20"/>
        </w:rPr>
        <w:t xml:space="preserve">the </w:t>
      </w:r>
      <w:r w:rsidRPr="00DD243C">
        <w:rPr>
          <w:color w:val="2B2B2B"/>
          <w:spacing w:val="-2"/>
          <w:szCs w:val="20"/>
        </w:rPr>
        <w:t>future.</w:t>
      </w:r>
    </w:p>
    <w:p w14:paraId="7BA3ECC4" w14:textId="77777777" w:rsidR="00B85034" w:rsidRPr="00DD243C" w:rsidRDefault="00000000" w:rsidP="00DD243C">
      <w:pPr>
        <w:spacing w:before="276"/>
        <w:ind w:right="1072"/>
        <w:rPr>
          <w:szCs w:val="20"/>
        </w:rPr>
      </w:pPr>
      <w:r w:rsidRPr="00DD243C">
        <w:rPr>
          <w:color w:val="2B2B2B"/>
          <w:szCs w:val="20"/>
        </w:rPr>
        <w:t>Spirituality is a very personal experience and is about the opening of hearts and minds. This can be through becoming aware of the awe and wonder within the world, through reflection and learning from ourselves and learning about how we can move forward and make choices to become the best versions of ourselves. It differs from person to person and often spirituality changes within people during their lifetime. Spirituality is not the same as having</w:t>
      </w:r>
      <w:r w:rsidRPr="00DD243C">
        <w:rPr>
          <w:color w:val="2B2B2B"/>
          <w:spacing w:val="-4"/>
          <w:szCs w:val="20"/>
        </w:rPr>
        <w:t xml:space="preserve"> </w:t>
      </w:r>
      <w:r w:rsidRPr="00DD243C">
        <w:rPr>
          <w:color w:val="2B2B2B"/>
          <w:szCs w:val="20"/>
        </w:rPr>
        <w:t>a</w:t>
      </w:r>
      <w:r w:rsidRPr="00DD243C">
        <w:rPr>
          <w:color w:val="2B2B2B"/>
          <w:spacing w:val="-2"/>
          <w:szCs w:val="20"/>
        </w:rPr>
        <w:t xml:space="preserve"> </w:t>
      </w:r>
      <w:r w:rsidRPr="00DD243C">
        <w:rPr>
          <w:color w:val="2B2B2B"/>
          <w:szCs w:val="20"/>
        </w:rPr>
        <w:t>religion</w:t>
      </w:r>
      <w:r w:rsidRPr="00DD243C">
        <w:rPr>
          <w:color w:val="2B2B2B"/>
          <w:spacing w:val="-2"/>
          <w:szCs w:val="20"/>
        </w:rPr>
        <w:t xml:space="preserve"> </w:t>
      </w:r>
      <w:r w:rsidRPr="00DD243C">
        <w:rPr>
          <w:color w:val="2B2B2B"/>
          <w:szCs w:val="20"/>
        </w:rPr>
        <w:t>or</w:t>
      </w:r>
      <w:r w:rsidRPr="00DD243C">
        <w:rPr>
          <w:color w:val="2B2B2B"/>
          <w:spacing w:val="-3"/>
          <w:szCs w:val="20"/>
        </w:rPr>
        <w:t xml:space="preserve"> </w:t>
      </w:r>
      <w:r w:rsidRPr="00DD243C">
        <w:rPr>
          <w:color w:val="2B2B2B"/>
          <w:szCs w:val="20"/>
        </w:rPr>
        <w:t>faith;</w:t>
      </w:r>
      <w:r w:rsidRPr="00DD243C">
        <w:rPr>
          <w:color w:val="2B2B2B"/>
          <w:spacing w:val="-3"/>
          <w:szCs w:val="20"/>
        </w:rPr>
        <w:t xml:space="preserve"> </w:t>
      </w:r>
      <w:r w:rsidRPr="00DD243C">
        <w:rPr>
          <w:color w:val="2B2B2B"/>
          <w:szCs w:val="20"/>
        </w:rPr>
        <w:t>a</w:t>
      </w:r>
      <w:r w:rsidRPr="00DD243C">
        <w:rPr>
          <w:color w:val="2B2B2B"/>
          <w:spacing w:val="-5"/>
          <w:szCs w:val="20"/>
        </w:rPr>
        <w:t xml:space="preserve"> </w:t>
      </w:r>
      <w:r w:rsidRPr="00DD243C">
        <w:rPr>
          <w:color w:val="2B2B2B"/>
          <w:szCs w:val="20"/>
        </w:rPr>
        <w:t>person</w:t>
      </w:r>
      <w:r w:rsidRPr="00DD243C">
        <w:rPr>
          <w:color w:val="2B2B2B"/>
          <w:spacing w:val="-3"/>
          <w:szCs w:val="20"/>
        </w:rPr>
        <w:t xml:space="preserve"> </w:t>
      </w:r>
      <w:r w:rsidRPr="00DD243C">
        <w:rPr>
          <w:color w:val="2B2B2B"/>
          <w:szCs w:val="20"/>
        </w:rPr>
        <w:t>can</w:t>
      </w:r>
      <w:r w:rsidRPr="00DD243C">
        <w:rPr>
          <w:color w:val="2B2B2B"/>
          <w:spacing w:val="-3"/>
          <w:szCs w:val="20"/>
        </w:rPr>
        <w:t xml:space="preserve"> </w:t>
      </w:r>
      <w:r w:rsidRPr="00DD243C">
        <w:rPr>
          <w:color w:val="2B2B2B"/>
          <w:szCs w:val="20"/>
        </w:rPr>
        <w:t>be</w:t>
      </w:r>
      <w:r w:rsidRPr="00DD243C">
        <w:rPr>
          <w:color w:val="2B2B2B"/>
          <w:spacing w:val="-3"/>
          <w:szCs w:val="20"/>
        </w:rPr>
        <w:t xml:space="preserve"> </w:t>
      </w:r>
      <w:r w:rsidRPr="00DD243C">
        <w:rPr>
          <w:color w:val="2B2B2B"/>
          <w:szCs w:val="20"/>
        </w:rPr>
        <w:t>spiritual</w:t>
      </w:r>
      <w:r w:rsidRPr="00DD243C">
        <w:rPr>
          <w:color w:val="2B2B2B"/>
          <w:spacing w:val="-3"/>
          <w:szCs w:val="20"/>
        </w:rPr>
        <w:t xml:space="preserve"> </w:t>
      </w:r>
      <w:r w:rsidRPr="00DD243C">
        <w:rPr>
          <w:color w:val="2B2B2B"/>
          <w:szCs w:val="20"/>
        </w:rPr>
        <w:t>without</w:t>
      </w:r>
      <w:r w:rsidRPr="00DD243C">
        <w:rPr>
          <w:color w:val="2B2B2B"/>
          <w:spacing w:val="-3"/>
          <w:szCs w:val="20"/>
        </w:rPr>
        <w:t xml:space="preserve"> </w:t>
      </w:r>
      <w:r w:rsidRPr="00DD243C">
        <w:rPr>
          <w:color w:val="2B2B2B"/>
          <w:szCs w:val="20"/>
        </w:rPr>
        <w:t>having</w:t>
      </w:r>
      <w:r w:rsidRPr="00DD243C">
        <w:rPr>
          <w:color w:val="2B2B2B"/>
          <w:spacing w:val="-5"/>
          <w:szCs w:val="20"/>
        </w:rPr>
        <w:t xml:space="preserve"> </w:t>
      </w:r>
      <w:r w:rsidRPr="00DD243C">
        <w:rPr>
          <w:color w:val="2B2B2B"/>
          <w:szCs w:val="20"/>
        </w:rPr>
        <w:t>a</w:t>
      </w:r>
      <w:r w:rsidRPr="00DD243C">
        <w:rPr>
          <w:color w:val="2B2B2B"/>
          <w:spacing w:val="-2"/>
          <w:szCs w:val="20"/>
        </w:rPr>
        <w:t xml:space="preserve"> </w:t>
      </w:r>
      <w:r w:rsidRPr="00DD243C">
        <w:rPr>
          <w:color w:val="2B2B2B"/>
          <w:szCs w:val="20"/>
        </w:rPr>
        <w:t>particular faith or any religion.</w:t>
      </w:r>
    </w:p>
    <w:p w14:paraId="5ABF0D3E" w14:textId="77777777" w:rsidR="00B85034" w:rsidRDefault="00000000" w:rsidP="00DD243C">
      <w:pPr>
        <w:pStyle w:val="BodyText"/>
        <w:spacing w:before="252"/>
      </w:pPr>
      <w:r>
        <w:rPr>
          <w:color w:val="0A0C0C"/>
        </w:rPr>
        <w:t>Further</w:t>
      </w:r>
      <w:r>
        <w:rPr>
          <w:color w:val="0A0C0C"/>
          <w:spacing w:val="-8"/>
        </w:rPr>
        <w:t xml:space="preserve"> </w:t>
      </w:r>
      <w:r>
        <w:rPr>
          <w:color w:val="0A0C0C"/>
        </w:rPr>
        <w:t>research</w:t>
      </w:r>
      <w:r>
        <w:rPr>
          <w:color w:val="0A0C0C"/>
          <w:spacing w:val="-8"/>
        </w:rPr>
        <w:t xml:space="preserve"> </w:t>
      </w:r>
      <w:r>
        <w:rPr>
          <w:color w:val="0A0C0C"/>
          <w:spacing w:val="-2"/>
        </w:rPr>
        <w:t>explains:</w:t>
      </w:r>
    </w:p>
    <w:p w14:paraId="6E6BEF0B" w14:textId="77777777" w:rsidR="00B85034" w:rsidRDefault="00B85034" w:rsidP="00DD243C">
      <w:pPr>
        <w:pStyle w:val="BodyText"/>
      </w:pPr>
    </w:p>
    <w:p w14:paraId="3DBE6BF0" w14:textId="77777777" w:rsidR="00B85034" w:rsidRDefault="00000000" w:rsidP="00DD243C">
      <w:pPr>
        <w:pStyle w:val="BodyText"/>
        <w:ind w:right="1139"/>
      </w:pPr>
      <w:r>
        <w:rPr>
          <w:color w:val="0A0C0C"/>
        </w:rPr>
        <w:t>Spiritual development is the development of an awareness that there is “something more</w:t>
      </w:r>
      <w:r>
        <w:rPr>
          <w:color w:val="0A0C0C"/>
          <w:spacing w:val="-4"/>
        </w:rPr>
        <w:t xml:space="preserve"> </w:t>
      </w:r>
      <w:r>
        <w:rPr>
          <w:color w:val="0A0C0C"/>
        </w:rPr>
        <w:t>to</w:t>
      </w:r>
      <w:r>
        <w:rPr>
          <w:color w:val="0A0C0C"/>
          <w:spacing w:val="-4"/>
        </w:rPr>
        <w:t xml:space="preserve"> </w:t>
      </w:r>
      <w:r>
        <w:rPr>
          <w:color w:val="0A0C0C"/>
        </w:rPr>
        <w:t>life</w:t>
      </w:r>
      <w:r>
        <w:rPr>
          <w:color w:val="0A0C0C"/>
          <w:spacing w:val="-4"/>
        </w:rPr>
        <w:t xml:space="preserve"> </w:t>
      </w:r>
      <w:r>
        <w:rPr>
          <w:color w:val="0A0C0C"/>
        </w:rPr>
        <w:t>than</w:t>
      </w:r>
      <w:r>
        <w:rPr>
          <w:color w:val="0A0C0C"/>
          <w:spacing w:val="-4"/>
        </w:rPr>
        <w:t xml:space="preserve"> </w:t>
      </w:r>
      <w:r>
        <w:rPr>
          <w:color w:val="0A0C0C"/>
        </w:rPr>
        <w:t>meets</w:t>
      </w:r>
      <w:r>
        <w:rPr>
          <w:color w:val="0A0C0C"/>
          <w:spacing w:val="-4"/>
        </w:rPr>
        <w:t xml:space="preserve"> </w:t>
      </w:r>
      <w:r>
        <w:rPr>
          <w:color w:val="0A0C0C"/>
        </w:rPr>
        <w:t>the</w:t>
      </w:r>
      <w:r>
        <w:rPr>
          <w:color w:val="0A0C0C"/>
          <w:spacing w:val="-2"/>
        </w:rPr>
        <w:t xml:space="preserve"> </w:t>
      </w:r>
      <w:r>
        <w:rPr>
          <w:color w:val="0A0C0C"/>
        </w:rPr>
        <w:t>eye,</w:t>
      </w:r>
      <w:r>
        <w:rPr>
          <w:color w:val="0A0C0C"/>
          <w:spacing w:val="-1"/>
        </w:rPr>
        <w:t xml:space="preserve"> </w:t>
      </w:r>
      <w:r>
        <w:rPr>
          <w:color w:val="0A0C0C"/>
        </w:rPr>
        <w:t>something</w:t>
      </w:r>
      <w:r>
        <w:rPr>
          <w:color w:val="0A0C0C"/>
          <w:spacing w:val="-2"/>
        </w:rPr>
        <w:t xml:space="preserve"> </w:t>
      </w:r>
      <w:r>
        <w:rPr>
          <w:color w:val="0A0C0C"/>
        </w:rPr>
        <w:t>more</w:t>
      </w:r>
      <w:r>
        <w:rPr>
          <w:color w:val="0A0C0C"/>
          <w:spacing w:val="-4"/>
        </w:rPr>
        <w:t xml:space="preserve"> </w:t>
      </w:r>
      <w:r>
        <w:rPr>
          <w:color w:val="0A0C0C"/>
        </w:rPr>
        <w:t>than</w:t>
      </w:r>
      <w:r>
        <w:rPr>
          <w:color w:val="0A0C0C"/>
          <w:spacing w:val="-4"/>
        </w:rPr>
        <w:t xml:space="preserve"> </w:t>
      </w:r>
      <w:r>
        <w:rPr>
          <w:color w:val="0A0C0C"/>
        </w:rPr>
        <w:t>the</w:t>
      </w:r>
      <w:r>
        <w:rPr>
          <w:color w:val="0A0C0C"/>
          <w:spacing w:val="-4"/>
        </w:rPr>
        <w:t xml:space="preserve"> </w:t>
      </w:r>
      <w:r>
        <w:rPr>
          <w:color w:val="0A0C0C"/>
        </w:rPr>
        <w:t>material, something</w:t>
      </w:r>
      <w:r>
        <w:rPr>
          <w:color w:val="0A0C0C"/>
          <w:spacing w:val="-2"/>
        </w:rPr>
        <w:t xml:space="preserve"> </w:t>
      </w:r>
      <w:r>
        <w:rPr>
          <w:color w:val="0A0C0C"/>
        </w:rPr>
        <w:t>more than the obvious, something to wonder at, something to respond to.”</w:t>
      </w:r>
    </w:p>
    <w:p w14:paraId="4D3FA23D" w14:textId="77777777" w:rsidR="00B85034" w:rsidRDefault="00000000" w:rsidP="00DD243C">
      <w:pPr>
        <w:pStyle w:val="BodyText"/>
        <w:spacing w:line="252" w:lineRule="exact"/>
        <w:ind w:left="6996"/>
      </w:pPr>
      <w:r>
        <w:rPr>
          <w:color w:val="0A0C0C"/>
        </w:rPr>
        <w:t>(Terence</w:t>
      </w:r>
      <w:r>
        <w:rPr>
          <w:color w:val="0A0C0C"/>
          <w:spacing w:val="-7"/>
        </w:rPr>
        <w:t xml:space="preserve"> </w:t>
      </w:r>
      <w:r>
        <w:rPr>
          <w:color w:val="0A0C0C"/>
          <w:spacing w:val="-2"/>
        </w:rPr>
        <w:t>Copley)</w:t>
      </w:r>
    </w:p>
    <w:p w14:paraId="1D3FE603" w14:textId="77777777" w:rsidR="00B85034" w:rsidRDefault="00B85034" w:rsidP="00DD243C">
      <w:pPr>
        <w:pStyle w:val="BodyText"/>
        <w:spacing w:line="252" w:lineRule="exact"/>
        <w:sectPr w:rsidR="00B85034">
          <w:pgSz w:w="11910" w:h="16850"/>
          <w:pgMar w:top="780" w:right="850" w:bottom="1040" w:left="1417" w:header="0" w:footer="852" w:gutter="0"/>
          <w:cols w:space="720"/>
        </w:sectPr>
      </w:pPr>
    </w:p>
    <w:p w14:paraId="3767D17D" w14:textId="77777777" w:rsidR="00B85034" w:rsidRDefault="00000000" w:rsidP="00DD243C">
      <w:pPr>
        <w:pStyle w:val="BodyText"/>
        <w:spacing w:before="69"/>
        <w:ind w:right="1072"/>
      </w:pPr>
      <w:r>
        <w:rPr>
          <w:color w:val="0A0C0C"/>
        </w:rPr>
        <w:lastRenderedPageBreak/>
        <w:t>Spirituality</w:t>
      </w:r>
      <w:r>
        <w:rPr>
          <w:color w:val="0A0C0C"/>
          <w:spacing w:val="-5"/>
        </w:rPr>
        <w:t xml:space="preserve"> </w:t>
      </w:r>
      <w:r>
        <w:rPr>
          <w:color w:val="0A0C0C"/>
        </w:rPr>
        <w:t>is</w:t>
      </w:r>
      <w:r>
        <w:rPr>
          <w:color w:val="0A0C0C"/>
          <w:spacing w:val="-2"/>
        </w:rPr>
        <w:t xml:space="preserve"> </w:t>
      </w:r>
      <w:r>
        <w:rPr>
          <w:color w:val="0A0C0C"/>
        </w:rPr>
        <w:t>about</w:t>
      </w:r>
      <w:r>
        <w:rPr>
          <w:color w:val="0A0C0C"/>
          <w:spacing w:val="-1"/>
        </w:rPr>
        <w:t xml:space="preserve"> </w:t>
      </w:r>
      <w:r>
        <w:rPr>
          <w:color w:val="0A0C0C"/>
        </w:rPr>
        <w:t>our</w:t>
      </w:r>
      <w:r>
        <w:rPr>
          <w:color w:val="0A0C0C"/>
          <w:spacing w:val="-4"/>
        </w:rPr>
        <w:t xml:space="preserve"> </w:t>
      </w:r>
      <w:r>
        <w:rPr>
          <w:color w:val="0A0C0C"/>
        </w:rPr>
        <w:t>relationship</w:t>
      </w:r>
      <w:r>
        <w:rPr>
          <w:color w:val="0A0C0C"/>
          <w:spacing w:val="-3"/>
        </w:rPr>
        <w:t xml:space="preserve"> </w:t>
      </w:r>
      <w:r>
        <w:rPr>
          <w:color w:val="0A0C0C"/>
        </w:rPr>
        <w:t>with</w:t>
      </w:r>
      <w:r>
        <w:rPr>
          <w:color w:val="0A0C0C"/>
          <w:spacing w:val="-3"/>
        </w:rPr>
        <w:t xml:space="preserve"> </w:t>
      </w:r>
      <w:r>
        <w:rPr>
          <w:color w:val="0A0C0C"/>
        </w:rPr>
        <w:t>ourselves,</w:t>
      </w:r>
      <w:r>
        <w:rPr>
          <w:color w:val="0A0C0C"/>
          <w:spacing w:val="-1"/>
        </w:rPr>
        <w:t xml:space="preserve"> </w:t>
      </w:r>
      <w:r>
        <w:rPr>
          <w:color w:val="0A0C0C"/>
        </w:rPr>
        <w:t>our</w:t>
      </w:r>
      <w:r>
        <w:rPr>
          <w:color w:val="0A0C0C"/>
          <w:spacing w:val="-4"/>
        </w:rPr>
        <w:t xml:space="preserve"> </w:t>
      </w:r>
      <w:r>
        <w:rPr>
          <w:color w:val="0A0C0C"/>
        </w:rPr>
        <w:t>family,</w:t>
      </w:r>
      <w:r>
        <w:rPr>
          <w:color w:val="0A0C0C"/>
          <w:spacing w:val="-4"/>
        </w:rPr>
        <w:t xml:space="preserve"> </w:t>
      </w:r>
      <w:r>
        <w:rPr>
          <w:color w:val="0A0C0C"/>
        </w:rPr>
        <w:t>friends,</w:t>
      </w:r>
      <w:r>
        <w:rPr>
          <w:color w:val="0A0C0C"/>
          <w:spacing w:val="-4"/>
        </w:rPr>
        <w:t xml:space="preserve"> </w:t>
      </w:r>
      <w:r>
        <w:rPr>
          <w:color w:val="0A0C0C"/>
        </w:rPr>
        <w:t>those</w:t>
      </w:r>
      <w:r>
        <w:rPr>
          <w:color w:val="0A0C0C"/>
          <w:spacing w:val="-3"/>
        </w:rPr>
        <w:t xml:space="preserve"> </w:t>
      </w:r>
      <w:r>
        <w:rPr>
          <w:color w:val="0A0C0C"/>
        </w:rPr>
        <w:t>around us, to God and to all of creation’</w:t>
      </w:r>
    </w:p>
    <w:p w14:paraId="24DC7E6E" w14:textId="77777777" w:rsidR="00B85034" w:rsidRDefault="00000000" w:rsidP="00DD243C">
      <w:pPr>
        <w:pStyle w:val="BodyText"/>
        <w:spacing w:line="251" w:lineRule="exact"/>
        <w:ind w:right="941"/>
        <w:jc w:val="right"/>
      </w:pPr>
      <w:r>
        <w:rPr>
          <w:color w:val="0A0C0C"/>
        </w:rPr>
        <w:t>(Prof</w:t>
      </w:r>
      <w:r>
        <w:rPr>
          <w:color w:val="0A0C0C"/>
          <w:spacing w:val="-6"/>
        </w:rPr>
        <w:t xml:space="preserve"> </w:t>
      </w:r>
      <w:r>
        <w:rPr>
          <w:color w:val="0A0C0C"/>
        </w:rPr>
        <w:t>Ursula</w:t>
      </w:r>
      <w:r>
        <w:rPr>
          <w:color w:val="0A0C0C"/>
          <w:spacing w:val="-4"/>
        </w:rPr>
        <w:t xml:space="preserve"> King)</w:t>
      </w:r>
    </w:p>
    <w:p w14:paraId="275F39D1" w14:textId="77777777" w:rsidR="00DE4D16" w:rsidRDefault="00DE4D16" w:rsidP="00801B9A">
      <w:pPr>
        <w:pStyle w:val="Heading2"/>
        <w:tabs>
          <w:tab w:val="left" w:pos="1099"/>
        </w:tabs>
        <w:spacing w:before="0"/>
        <w:ind w:left="0" w:firstLine="0"/>
        <w:rPr>
          <w:color w:val="006FC0"/>
        </w:rPr>
      </w:pPr>
    </w:p>
    <w:p w14:paraId="08D8F8B4" w14:textId="00827215" w:rsidR="00B85034" w:rsidRDefault="00000000" w:rsidP="00801B9A">
      <w:pPr>
        <w:pStyle w:val="Heading2"/>
        <w:tabs>
          <w:tab w:val="left" w:pos="1099"/>
        </w:tabs>
        <w:spacing w:before="0"/>
        <w:ind w:left="0" w:firstLine="0"/>
      </w:pPr>
      <w:r>
        <w:rPr>
          <w:color w:val="006FC0"/>
        </w:rPr>
        <w:t>Legal</w:t>
      </w:r>
      <w:r>
        <w:rPr>
          <w:color w:val="006FC0"/>
          <w:spacing w:val="-2"/>
        </w:rPr>
        <w:t xml:space="preserve"> Requirements</w:t>
      </w:r>
    </w:p>
    <w:p w14:paraId="06C9CC83" w14:textId="77777777" w:rsidR="00B85034" w:rsidRDefault="00000000" w:rsidP="00DD243C">
      <w:pPr>
        <w:pStyle w:val="BodyText"/>
        <w:spacing w:before="253"/>
      </w:pPr>
      <w:r>
        <w:t>Section</w:t>
      </w:r>
      <w:r>
        <w:rPr>
          <w:spacing w:val="-5"/>
        </w:rPr>
        <w:t xml:space="preserve"> </w:t>
      </w:r>
      <w:r>
        <w:t>78</w:t>
      </w:r>
      <w:r>
        <w:rPr>
          <w:spacing w:val="-4"/>
        </w:rPr>
        <w:t xml:space="preserve"> </w:t>
      </w:r>
      <w:r>
        <w:t>of</w:t>
      </w:r>
      <w:r>
        <w:rPr>
          <w:spacing w:val="-5"/>
        </w:rPr>
        <w:t xml:space="preserve"> </w:t>
      </w:r>
      <w:r>
        <w:t>the</w:t>
      </w:r>
      <w:r>
        <w:rPr>
          <w:spacing w:val="-4"/>
        </w:rPr>
        <w:t xml:space="preserve"> </w:t>
      </w:r>
      <w:r>
        <w:t>Education</w:t>
      </w:r>
      <w:r>
        <w:rPr>
          <w:spacing w:val="-4"/>
        </w:rPr>
        <w:t xml:space="preserve"> </w:t>
      </w:r>
      <w:r>
        <w:t>Act</w:t>
      </w:r>
      <w:r>
        <w:rPr>
          <w:spacing w:val="-5"/>
        </w:rPr>
        <w:t xml:space="preserve"> </w:t>
      </w:r>
      <w:r>
        <w:t>(2002)</w:t>
      </w:r>
      <w:r>
        <w:rPr>
          <w:spacing w:val="-3"/>
        </w:rPr>
        <w:t xml:space="preserve"> </w:t>
      </w:r>
      <w:r>
        <w:rPr>
          <w:spacing w:val="-2"/>
        </w:rPr>
        <w:t>states:</w:t>
      </w:r>
    </w:p>
    <w:p w14:paraId="06B77D22" w14:textId="77777777" w:rsidR="00B85034" w:rsidRDefault="00B85034" w:rsidP="00DD243C">
      <w:pPr>
        <w:pStyle w:val="BodyText"/>
      </w:pPr>
    </w:p>
    <w:p w14:paraId="48483607" w14:textId="77777777" w:rsidR="00B85034" w:rsidRDefault="00000000" w:rsidP="00DD243C">
      <w:pPr>
        <w:pStyle w:val="BodyText"/>
        <w:ind w:right="1072"/>
      </w:pPr>
      <w:r>
        <w:t>The curriculum for a maintained school or maintained nursery school satisfies the requirements</w:t>
      </w:r>
      <w:r>
        <w:rPr>
          <w:spacing w:val="-5"/>
        </w:rPr>
        <w:t xml:space="preserve"> </w:t>
      </w:r>
      <w:r>
        <w:t>of</w:t>
      </w:r>
      <w:r>
        <w:rPr>
          <w:spacing w:val="-1"/>
        </w:rPr>
        <w:t xml:space="preserve"> </w:t>
      </w:r>
      <w:r>
        <w:t>this</w:t>
      </w:r>
      <w:r>
        <w:rPr>
          <w:spacing w:val="-5"/>
        </w:rPr>
        <w:t xml:space="preserve"> </w:t>
      </w:r>
      <w:r>
        <w:t>section</w:t>
      </w:r>
      <w:r>
        <w:rPr>
          <w:spacing w:val="-3"/>
        </w:rPr>
        <w:t xml:space="preserve"> </w:t>
      </w:r>
      <w:r>
        <w:t>if it</w:t>
      </w:r>
      <w:r>
        <w:rPr>
          <w:spacing w:val="-4"/>
        </w:rPr>
        <w:t xml:space="preserve"> </w:t>
      </w:r>
      <w:r>
        <w:t>is</w:t>
      </w:r>
      <w:r>
        <w:rPr>
          <w:spacing w:val="-2"/>
        </w:rPr>
        <w:t xml:space="preserve"> </w:t>
      </w:r>
      <w:r>
        <w:t>a</w:t>
      </w:r>
      <w:r>
        <w:rPr>
          <w:spacing w:val="-5"/>
        </w:rPr>
        <w:t xml:space="preserve"> </w:t>
      </w:r>
      <w:r>
        <w:t>balanced</w:t>
      </w:r>
      <w:r>
        <w:rPr>
          <w:spacing w:val="-3"/>
        </w:rPr>
        <w:t xml:space="preserve"> </w:t>
      </w:r>
      <w:r>
        <w:t>and</w:t>
      </w:r>
      <w:r>
        <w:rPr>
          <w:spacing w:val="-7"/>
        </w:rPr>
        <w:t xml:space="preserve"> </w:t>
      </w:r>
      <w:r>
        <w:t>broadly-based</w:t>
      </w:r>
      <w:r>
        <w:rPr>
          <w:spacing w:val="-3"/>
        </w:rPr>
        <w:t xml:space="preserve"> </w:t>
      </w:r>
      <w:r>
        <w:t>curriculum</w:t>
      </w:r>
      <w:r>
        <w:rPr>
          <w:spacing w:val="-2"/>
        </w:rPr>
        <w:t xml:space="preserve"> </w:t>
      </w:r>
      <w:r>
        <w:t>which:</w:t>
      </w:r>
    </w:p>
    <w:p w14:paraId="154D789F" w14:textId="77777777" w:rsidR="00B85034" w:rsidRDefault="00000000" w:rsidP="00DD243C">
      <w:pPr>
        <w:pStyle w:val="ListParagraph"/>
        <w:numPr>
          <w:ilvl w:val="0"/>
          <w:numId w:val="2"/>
        </w:numPr>
        <w:tabs>
          <w:tab w:val="left" w:pos="710"/>
        </w:tabs>
        <w:ind w:right="988" w:firstLine="0"/>
      </w:pPr>
      <w:r>
        <w:t>promotes</w:t>
      </w:r>
      <w:r>
        <w:rPr>
          <w:spacing w:val="-5"/>
        </w:rPr>
        <w:t xml:space="preserve"> </w:t>
      </w:r>
      <w:r>
        <w:t>the</w:t>
      </w:r>
      <w:r>
        <w:rPr>
          <w:spacing w:val="-5"/>
        </w:rPr>
        <w:t xml:space="preserve"> </w:t>
      </w:r>
      <w:r>
        <w:t>spiritual,</w:t>
      </w:r>
      <w:r>
        <w:rPr>
          <w:spacing w:val="-4"/>
        </w:rPr>
        <w:t xml:space="preserve"> </w:t>
      </w:r>
      <w:r>
        <w:t>moral,</w:t>
      </w:r>
      <w:r>
        <w:rPr>
          <w:spacing w:val="-4"/>
        </w:rPr>
        <w:t xml:space="preserve"> </w:t>
      </w:r>
      <w:r>
        <w:t>cultural,</w:t>
      </w:r>
      <w:r>
        <w:rPr>
          <w:spacing w:val="-4"/>
        </w:rPr>
        <w:t xml:space="preserve"> </w:t>
      </w:r>
      <w:r>
        <w:t>mental,</w:t>
      </w:r>
      <w:r>
        <w:rPr>
          <w:spacing w:val="-4"/>
        </w:rPr>
        <w:t xml:space="preserve"> </w:t>
      </w:r>
      <w:r>
        <w:t>and</w:t>
      </w:r>
      <w:r>
        <w:rPr>
          <w:spacing w:val="-3"/>
        </w:rPr>
        <w:t xml:space="preserve"> </w:t>
      </w:r>
      <w:r>
        <w:t>physical</w:t>
      </w:r>
      <w:r>
        <w:rPr>
          <w:spacing w:val="-4"/>
        </w:rPr>
        <w:t xml:space="preserve"> </w:t>
      </w:r>
      <w:r>
        <w:t>development</w:t>
      </w:r>
      <w:r>
        <w:rPr>
          <w:spacing w:val="-2"/>
        </w:rPr>
        <w:t xml:space="preserve"> </w:t>
      </w:r>
      <w:r>
        <w:t>of</w:t>
      </w:r>
      <w:r>
        <w:rPr>
          <w:spacing w:val="-1"/>
        </w:rPr>
        <w:t xml:space="preserve"> </w:t>
      </w:r>
      <w:r>
        <w:t>pupils at the school and of society, and</w:t>
      </w:r>
    </w:p>
    <w:p w14:paraId="58192994" w14:textId="77777777" w:rsidR="00B85034" w:rsidRDefault="00000000" w:rsidP="00DD243C">
      <w:pPr>
        <w:pStyle w:val="ListParagraph"/>
        <w:numPr>
          <w:ilvl w:val="0"/>
          <w:numId w:val="2"/>
        </w:numPr>
        <w:tabs>
          <w:tab w:val="left" w:pos="710"/>
        </w:tabs>
        <w:spacing w:before="1"/>
        <w:ind w:right="2115" w:firstLine="0"/>
      </w:pPr>
      <w:r>
        <w:t>prepares</w:t>
      </w:r>
      <w:r>
        <w:rPr>
          <w:spacing w:val="-4"/>
        </w:rPr>
        <w:t xml:space="preserve"> </w:t>
      </w:r>
      <w:r>
        <w:t>pupils</w:t>
      </w:r>
      <w:r>
        <w:rPr>
          <w:spacing w:val="-3"/>
        </w:rPr>
        <w:t xml:space="preserve"> </w:t>
      </w:r>
      <w:r>
        <w:t>at</w:t>
      </w:r>
      <w:r>
        <w:rPr>
          <w:spacing w:val="-4"/>
        </w:rPr>
        <w:t xml:space="preserve"> </w:t>
      </w:r>
      <w:r>
        <w:t>the</w:t>
      </w:r>
      <w:r>
        <w:rPr>
          <w:spacing w:val="-5"/>
        </w:rPr>
        <w:t xml:space="preserve"> </w:t>
      </w:r>
      <w:r>
        <w:t>school</w:t>
      </w:r>
      <w:r>
        <w:rPr>
          <w:spacing w:val="-6"/>
        </w:rPr>
        <w:t xml:space="preserve"> </w:t>
      </w:r>
      <w:r>
        <w:t>for</w:t>
      </w:r>
      <w:r>
        <w:rPr>
          <w:spacing w:val="-4"/>
        </w:rPr>
        <w:t xml:space="preserve"> </w:t>
      </w:r>
      <w:r>
        <w:t>the</w:t>
      </w:r>
      <w:r>
        <w:rPr>
          <w:spacing w:val="-5"/>
        </w:rPr>
        <w:t xml:space="preserve"> </w:t>
      </w:r>
      <w:r>
        <w:t>opportunities,</w:t>
      </w:r>
      <w:r>
        <w:rPr>
          <w:spacing w:val="-3"/>
        </w:rPr>
        <w:t xml:space="preserve"> </w:t>
      </w:r>
      <w:r>
        <w:t>responsibilities</w:t>
      </w:r>
      <w:r>
        <w:rPr>
          <w:spacing w:val="-4"/>
        </w:rPr>
        <w:t xml:space="preserve"> </w:t>
      </w:r>
      <w:r>
        <w:t>and experiences of later life.</w:t>
      </w:r>
    </w:p>
    <w:p w14:paraId="7F1631AD" w14:textId="257203FF" w:rsidR="00B85034" w:rsidRDefault="00801B9A" w:rsidP="00801B9A">
      <w:pPr>
        <w:pStyle w:val="Heading2"/>
        <w:tabs>
          <w:tab w:val="left" w:pos="1099"/>
        </w:tabs>
        <w:ind w:left="0" w:firstLine="0"/>
      </w:pPr>
      <w:r>
        <w:rPr>
          <w:color w:val="006FC0"/>
          <w:spacing w:val="-7"/>
        </w:rPr>
        <w:t xml:space="preserve">Promoting and Developing </w:t>
      </w:r>
      <w:r w:rsidR="00000000">
        <w:rPr>
          <w:color w:val="006FC0"/>
          <w:spacing w:val="-2"/>
        </w:rPr>
        <w:t>Spirituality</w:t>
      </w:r>
      <w:r>
        <w:rPr>
          <w:color w:val="006FC0"/>
          <w:spacing w:val="-2"/>
        </w:rPr>
        <w:t xml:space="preserve"> in School</w:t>
      </w:r>
    </w:p>
    <w:p w14:paraId="32548D62" w14:textId="70C0AA16" w:rsidR="00801B9A" w:rsidRPr="002562A6" w:rsidRDefault="00801B9A" w:rsidP="00DD243C">
      <w:pPr>
        <w:pStyle w:val="BodyText"/>
        <w:spacing w:before="255"/>
        <w:ind w:right="1013"/>
        <w:rPr>
          <w:color w:val="0070C0"/>
        </w:rPr>
      </w:pPr>
      <w:r w:rsidRPr="002562A6">
        <w:rPr>
          <w:b/>
          <w:color w:val="0070C0"/>
        </w:rPr>
        <w:t>Windows, Mirrors and</w:t>
      </w:r>
      <w:r w:rsidRPr="002562A6">
        <w:rPr>
          <w:b/>
          <w:color w:val="0070C0"/>
          <w:spacing w:val="-1"/>
        </w:rPr>
        <w:t xml:space="preserve"> </w:t>
      </w:r>
      <w:r w:rsidRPr="002562A6">
        <w:rPr>
          <w:b/>
          <w:color w:val="0070C0"/>
          <w:spacing w:val="-2"/>
        </w:rPr>
        <w:t>Doors</w:t>
      </w:r>
    </w:p>
    <w:p w14:paraId="2E340634" w14:textId="60658963" w:rsidR="00DD243C" w:rsidRDefault="00000000" w:rsidP="00DD243C">
      <w:pPr>
        <w:pStyle w:val="BodyText"/>
        <w:spacing w:before="255"/>
        <w:ind w:right="1013"/>
      </w:pPr>
      <w:r>
        <w:t>As</w:t>
      </w:r>
      <w:r>
        <w:rPr>
          <w:spacing w:val="-2"/>
        </w:rPr>
        <w:t xml:space="preserve"> </w:t>
      </w:r>
      <w:r>
        <w:t>a</w:t>
      </w:r>
      <w:r>
        <w:rPr>
          <w:spacing w:val="-3"/>
        </w:rPr>
        <w:t xml:space="preserve"> </w:t>
      </w:r>
      <w:r>
        <w:t>school,</w:t>
      </w:r>
      <w:r>
        <w:rPr>
          <w:spacing w:val="-1"/>
        </w:rPr>
        <w:t xml:space="preserve"> </w:t>
      </w:r>
      <w:r>
        <w:t>we</w:t>
      </w:r>
      <w:r>
        <w:rPr>
          <w:spacing w:val="-3"/>
        </w:rPr>
        <w:t xml:space="preserve"> </w:t>
      </w:r>
      <w:r>
        <w:t>recognise</w:t>
      </w:r>
      <w:r>
        <w:rPr>
          <w:spacing w:val="-3"/>
        </w:rPr>
        <w:t xml:space="preserve"> </w:t>
      </w:r>
      <w:r>
        <w:t>that</w:t>
      </w:r>
      <w:r>
        <w:rPr>
          <w:spacing w:val="-1"/>
        </w:rPr>
        <w:t xml:space="preserve"> </w:t>
      </w:r>
      <w:r>
        <w:t>a</w:t>
      </w:r>
      <w:r>
        <w:rPr>
          <w:spacing w:val="-4"/>
        </w:rPr>
        <w:t xml:space="preserve"> </w:t>
      </w:r>
      <w:r>
        <w:t>consistent</w:t>
      </w:r>
      <w:r>
        <w:rPr>
          <w:spacing w:val="-2"/>
        </w:rPr>
        <w:t xml:space="preserve"> </w:t>
      </w:r>
      <w:r>
        <w:t>approach</w:t>
      </w:r>
      <w:r>
        <w:rPr>
          <w:spacing w:val="-3"/>
        </w:rPr>
        <w:t xml:space="preserve"> </w:t>
      </w:r>
      <w:r>
        <w:t>to</w:t>
      </w:r>
      <w:r>
        <w:rPr>
          <w:spacing w:val="-4"/>
        </w:rPr>
        <w:t xml:space="preserve"> </w:t>
      </w:r>
      <w:r>
        <w:t>spirituality</w:t>
      </w:r>
      <w:r>
        <w:rPr>
          <w:spacing w:val="-4"/>
        </w:rPr>
        <w:t xml:space="preserve"> </w:t>
      </w:r>
      <w:r>
        <w:t>is</w:t>
      </w:r>
      <w:r>
        <w:rPr>
          <w:spacing w:val="-4"/>
        </w:rPr>
        <w:t xml:space="preserve"> </w:t>
      </w:r>
      <w:r>
        <w:t>the</w:t>
      </w:r>
      <w:r>
        <w:rPr>
          <w:spacing w:val="-3"/>
        </w:rPr>
        <w:t xml:space="preserve"> </w:t>
      </w:r>
      <w:r>
        <w:t>best</w:t>
      </w:r>
      <w:r>
        <w:rPr>
          <w:spacing w:val="-2"/>
        </w:rPr>
        <w:t xml:space="preserve"> </w:t>
      </w:r>
      <w:r>
        <w:t>way</w:t>
      </w:r>
      <w:r>
        <w:rPr>
          <w:spacing w:val="-4"/>
        </w:rPr>
        <w:t xml:space="preserve"> </w:t>
      </w:r>
      <w:r>
        <w:t>to ensure our school communities flourish and develop spirituality throughout their time at</w:t>
      </w:r>
      <w:r>
        <w:rPr>
          <w:spacing w:val="-1"/>
        </w:rPr>
        <w:t xml:space="preserve"> </w:t>
      </w:r>
      <w:r w:rsidR="00DD243C">
        <w:rPr>
          <w:spacing w:val="-1"/>
        </w:rPr>
        <w:t>Green Lane</w:t>
      </w:r>
      <w:r>
        <w:t>. To</w:t>
      </w:r>
      <w:r>
        <w:rPr>
          <w:spacing w:val="-3"/>
        </w:rPr>
        <w:t xml:space="preserve"> </w:t>
      </w:r>
      <w:r>
        <w:t>support</w:t>
      </w:r>
      <w:r>
        <w:rPr>
          <w:spacing w:val="-3"/>
        </w:rPr>
        <w:t xml:space="preserve"> </w:t>
      </w:r>
      <w:r>
        <w:t>this,</w:t>
      </w:r>
      <w:r>
        <w:rPr>
          <w:spacing w:val="-3"/>
        </w:rPr>
        <w:t xml:space="preserve"> </w:t>
      </w:r>
      <w:r>
        <w:t>we</w:t>
      </w:r>
      <w:r>
        <w:rPr>
          <w:spacing w:val="-2"/>
        </w:rPr>
        <w:t xml:space="preserve"> </w:t>
      </w:r>
      <w:r>
        <w:t>use</w:t>
      </w:r>
      <w:r>
        <w:rPr>
          <w:spacing w:val="-2"/>
        </w:rPr>
        <w:t xml:space="preserve"> </w:t>
      </w:r>
      <w:r>
        <w:t>a</w:t>
      </w:r>
      <w:r>
        <w:rPr>
          <w:spacing w:val="-3"/>
        </w:rPr>
        <w:t xml:space="preserve"> </w:t>
      </w:r>
      <w:r>
        <w:t>simple</w:t>
      </w:r>
      <w:r>
        <w:rPr>
          <w:spacing w:val="-4"/>
        </w:rPr>
        <w:t xml:space="preserve"> </w:t>
      </w:r>
      <w:r>
        <w:t>format with</w:t>
      </w:r>
      <w:r>
        <w:rPr>
          <w:spacing w:val="-2"/>
        </w:rPr>
        <w:t xml:space="preserve"> </w:t>
      </w:r>
      <w:r>
        <w:t>images</w:t>
      </w:r>
      <w:r>
        <w:rPr>
          <w:spacing w:val="-3"/>
        </w:rPr>
        <w:t xml:space="preserve"> </w:t>
      </w:r>
      <w:r>
        <w:t xml:space="preserve">that encourages children to stop, think, reflect and grow. </w:t>
      </w:r>
    </w:p>
    <w:p w14:paraId="793C7391" w14:textId="1AED81E5" w:rsidR="00B85034" w:rsidRDefault="00000000" w:rsidP="00DD243C">
      <w:pPr>
        <w:pStyle w:val="BodyText"/>
        <w:spacing w:before="255"/>
        <w:ind w:right="1013"/>
        <w:rPr>
          <w:b/>
        </w:rPr>
      </w:pPr>
      <w:r>
        <w:t>This is represented by ‘</w:t>
      </w:r>
      <w:r>
        <w:rPr>
          <w:b/>
        </w:rPr>
        <w:t>Windows, Mirrors</w:t>
      </w:r>
      <w:r w:rsidR="00DD243C">
        <w:rPr>
          <w:b/>
        </w:rPr>
        <w:t xml:space="preserve"> </w:t>
      </w:r>
      <w:r>
        <w:rPr>
          <w:b/>
        </w:rPr>
        <w:t>and</w:t>
      </w:r>
      <w:r>
        <w:rPr>
          <w:b/>
          <w:spacing w:val="-1"/>
        </w:rPr>
        <w:t xml:space="preserve"> </w:t>
      </w:r>
      <w:r>
        <w:rPr>
          <w:b/>
          <w:spacing w:val="-2"/>
        </w:rPr>
        <w:t>Doors</w:t>
      </w:r>
      <w:r w:rsidR="00DD243C">
        <w:rPr>
          <w:b/>
          <w:spacing w:val="-2"/>
        </w:rPr>
        <w:t>.’</w:t>
      </w:r>
    </w:p>
    <w:p w14:paraId="1F2A7D4F" w14:textId="77777777" w:rsidR="00B85034" w:rsidRDefault="00B85034" w:rsidP="00DD243C">
      <w:pPr>
        <w:pStyle w:val="BodyText"/>
        <w:rPr>
          <w:b/>
          <w:sz w:val="20"/>
        </w:rPr>
      </w:pPr>
    </w:p>
    <w:p w14:paraId="3C160E73" w14:textId="77777777" w:rsidR="00B85034" w:rsidRDefault="00B85034" w:rsidP="00DD243C">
      <w:pPr>
        <w:pStyle w:val="BodyText"/>
        <w:spacing w:before="52" w:after="1"/>
        <w:rPr>
          <w:b/>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73"/>
        <w:gridCol w:w="2770"/>
        <w:gridCol w:w="2773"/>
      </w:tblGrid>
      <w:tr w:rsidR="00B85034" w14:paraId="1391E31C" w14:textId="77777777">
        <w:trPr>
          <w:trHeight w:val="2473"/>
        </w:trPr>
        <w:tc>
          <w:tcPr>
            <w:tcW w:w="2773" w:type="dxa"/>
          </w:tcPr>
          <w:p w14:paraId="353527F2" w14:textId="77777777" w:rsidR="00B85034" w:rsidRDefault="00B85034" w:rsidP="00DD243C">
            <w:pPr>
              <w:pStyle w:val="TableParagraph"/>
              <w:ind w:left="0"/>
              <w:rPr>
                <w:b/>
                <w:sz w:val="18"/>
              </w:rPr>
            </w:pPr>
          </w:p>
          <w:p w14:paraId="534A4468" w14:textId="77777777" w:rsidR="00B85034" w:rsidRDefault="00000000" w:rsidP="00DD243C">
            <w:pPr>
              <w:pStyle w:val="TableParagraph"/>
              <w:ind w:left="156"/>
              <w:rPr>
                <w:sz w:val="20"/>
              </w:rPr>
            </w:pPr>
            <w:r>
              <w:rPr>
                <w:noProof/>
                <w:sz w:val="20"/>
              </w:rPr>
              <w:drawing>
                <wp:inline distT="0" distB="0" distL="0" distR="0" wp14:anchorId="4CD10584" wp14:editId="09CD7BA3">
                  <wp:extent cx="1321668" cy="131673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321668" cy="1316736"/>
                          </a:xfrm>
                          <a:prstGeom prst="rect">
                            <a:avLst/>
                          </a:prstGeom>
                        </pic:spPr>
                      </pic:pic>
                    </a:graphicData>
                  </a:graphic>
                </wp:inline>
              </w:drawing>
            </w:r>
          </w:p>
        </w:tc>
        <w:tc>
          <w:tcPr>
            <w:tcW w:w="2770" w:type="dxa"/>
          </w:tcPr>
          <w:p w14:paraId="632F2D49" w14:textId="77777777" w:rsidR="00B85034" w:rsidRDefault="00B85034" w:rsidP="00DD243C">
            <w:pPr>
              <w:pStyle w:val="TableParagraph"/>
              <w:spacing w:before="7"/>
              <w:ind w:left="0"/>
              <w:rPr>
                <w:b/>
                <w:sz w:val="8"/>
              </w:rPr>
            </w:pPr>
          </w:p>
          <w:p w14:paraId="23E92BC1" w14:textId="77777777" w:rsidR="00B85034" w:rsidRDefault="00000000" w:rsidP="00DD243C">
            <w:pPr>
              <w:pStyle w:val="TableParagraph"/>
              <w:ind w:left="306"/>
              <w:rPr>
                <w:sz w:val="20"/>
              </w:rPr>
            </w:pPr>
            <w:r>
              <w:rPr>
                <w:noProof/>
                <w:sz w:val="20"/>
              </w:rPr>
              <w:drawing>
                <wp:inline distT="0" distB="0" distL="0" distR="0" wp14:anchorId="2B0CD829" wp14:editId="26CD5C5C">
                  <wp:extent cx="1175313" cy="144017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175313" cy="1440179"/>
                          </a:xfrm>
                          <a:prstGeom prst="rect">
                            <a:avLst/>
                          </a:prstGeom>
                        </pic:spPr>
                      </pic:pic>
                    </a:graphicData>
                  </a:graphic>
                </wp:inline>
              </w:drawing>
            </w:r>
          </w:p>
        </w:tc>
        <w:tc>
          <w:tcPr>
            <w:tcW w:w="2773" w:type="dxa"/>
          </w:tcPr>
          <w:p w14:paraId="4340439C" w14:textId="77777777" w:rsidR="00B85034" w:rsidRDefault="00B85034" w:rsidP="00DD243C">
            <w:pPr>
              <w:pStyle w:val="TableParagraph"/>
              <w:spacing w:before="7"/>
              <w:ind w:left="0"/>
              <w:rPr>
                <w:b/>
                <w:sz w:val="8"/>
              </w:rPr>
            </w:pPr>
          </w:p>
          <w:p w14:paraId="136E8FDE" w14:textId="77777777" w:rsidR="00B85034" w:rsidRDefault="00000000" w:rsidP="00DD243C">
            <w:pPr>
              <w:pStyle w:val="TableParagraph"/>
              <w:ind w:left="97"/>
              <w:rPr>
                <w:sz w:val="20"/>
              </w:rPr>
            </w:pPr>
            <w:r>
              <w:rPr>
                <w:noProof/>
                <w:sz w:val="20"/>
              </w:rPr>
              <w:drawing>
                <wp:inline distT="0" distB="0" distL="0" distR="0" wp14:anchorId="2F5D097E" wp14:editId="1F41F8F9">
                  <wp:extent cx="1440559" cy="144017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440559" cy="1440179"/>
                          </a:xfrm>
                          <a:prstGeom prst="rect">
                            <a:avLst/>
                          </a:prstGeom>
                        </pic:spPr>
                      </pic:pic>
                    </a:graphicData>
                  </a:graphic>
                </wp:inline>
              </w:drawing>
            </w:r>
          </w:p>
        </w:tc>
      </w:tr>
      <w:tr w:rsidR="00B85034" w14:paraId="7ED51F56" w14:textId="77777777">
        <w:trPr>
          <w:trHeight w:val="2227"/>
        </w:trPr>
        <w:tc>
          <w:tcPr>
            <w:tcW w:w="2773" w:type="dxa"/>
          </w:tcPr>
          <w:p w14:paraId="5EC26A22" w14:textId="77777777" w:rsidR="00B85034" w:rsidRDefault="00000000" w:rsidP="00DD243C">
            <w:pPr>
              <w:pStyle w:val="TableParagraph"/>
              <w:spacing w:before="95"/>
              <w:ind w:left="100" w:right="56"/>
            </w:pPr>
            <w:r>
              <w:rPr>
                <w:b/>
              </w:rPr>
              <w:t>Windows</w:t>
            </w:r>
            <w:r>
              <w:rPr>
                <w:b/>
                <w:spacing w:val="-5"/>
              </w:rPr>
              <w:t xml:space="preserve"> </w:t>
            </w:r>
            <w:r>
              <w:t>are</w:t>
            </w:r>
            <w:r>
              <w:rPr>
                <w:spacing w:val="-6"/>
              </w:rPr>
              <w:t xml:space="preserve"> </w:t>
            </w:r>
            <w:r>
              <w:t>looking</w:t>
            </w:r>
            <w:r>
              <w:rPr>
                <w:spacing w:val="-4"/>
              </w:rPr>
              <w:t xml:space="preserve"> </w:t>
            </w:r>
            <w:r>
              <w:t>out onto the world and becoming aware of its wonders. The whole curriculum and life itself are</w:t>
            </w:r>
            <w:r>
              <w:rPr>
                <w:spacing w:val="-6"/>
              </w:rPr>
              <w:t xml:space="preserve"> </w:t>
            </w:r>
            <w:r>
              <w:t>full</w:t>
            </w:r>
            <w:r>
              <w:rPr>
                <w:spacing w:val="-4"/>
              </w:rPr>
              <w:t xml:space="preserve"> </w:t>
            </w:r>
            <w:r>
              <w:t>of opportunities</w:t>
            </w:r>
            <w:r>
              <w:rPr>
                <w:spacing w:val="-6"/>
              </w:rPr>
              <w:t xml:space="preserve"> </w:t>
            </w:r>
            <w:r>
              <w:t>to recognise</w:t>
            </w:r>
            <w:r>
              <w:rPr>
                <w:spacing w:val="-8"/>
              </w:rPr>
              <w:t xml:space="preserve"> </w:t>
            </w:r>
            <w:r>
              <w:t>this</w:t>
            </w:r>
            <w:r>
              <w:rPr>
                <w:spacing w:val="-5"/>
              </w:rPr>
              <w:t xml:space="preserve"> </w:t>
            </w:r>
            <w:r>
              <w:rPr>
                <w:spacing w:val="-2"/>
              </w:rPr>
              <w:t>sensitively.</w:t>
            </w:r>
          </w:p>
        </w:tc>
        <w:tc>
          <w:tcPr>
            <w:tcW w:w="2770" w:type="dxa"/>
          </w:tcPr>
          <w:p w14:paraId="636E86B2" w14:textId="77777777" w:rsidR="00B85034" w:rsidRDefault="00000000" w:rsidP="00DD243C">
            <w:pPr>
              <w:pStyle w:val="TableParagraph"/>
              <w:spacing w:before="95"/>
              <w:ind w:left="97" w:right="94"/>
            </w:pPr>
            <w:r>
              <w:rPr>
                <w:b/>
              </w:rPr>
              <w:t xml:space="preserve">Mirrors </w:t>
            </w:r>
            <w:r>
              <w:t>are for looking into and reflecting, alone and together, to see things more clearly, for thinking and asking important questions, learning</w:t>
            </w:r>
            <w:r>
              <w:rPr>
                <w:spacing w:val="-9"/>
              </w:rPr>
              <w:t xml:space="preserve"> </w:t>
            </w:r>
            <w:r>
              <w:t>from</w:t>
            </w:r>
            <w:r>
              <w:rPr>
                <w:spacing w:val="-10"/>
              </w:rPr>
              <w:t xml:space="preserve"> </w:t>
            </w:r>
            <w:r>
              <w:t>our</w:t>
            </w:r>
            <w:r>
              <w:rPr>
                <w:spacing w:val="-10"/>
              </w:rPr>
              <w:t xml:space="preserve"> </w:t>
            </w:r>
            <w:r>
              <w:t>own</w:t>
            </w:r>
            <w:r>
              <w:rPr>
                <w:spacing w:val="-9"/>
              </w:rPr>
              <w:t xml:space="preserve"> </w:t>
            </w:r>
            <w:r>
              <w:t xml:space="preserve">and </w:t>
            </w:r>
            <w:proofErr w:type="spellStart"/>
            <w:r>
              <w:t xml:space="preserve">each </w:t>
            </w:r>
            <w:proofErr w:type="gramStart"/>
            <w:r>
              <w:t>others’</w:t>
            </w:r>
            <w:proofErr w:type="spellEnd"/>
            <w:proofErr w:type="gramEnd"/>
            <w:r>
              <w:t xml:space="preserve"> responses.</w:t>
            </w:r>
          </w:p>
        </w:tc>
        <w:tc>
          <w:tcPr>
            <w:tcW w:w="2773" w:type="dxa"/>
          </w:tcPr>
          <w:p w14:paraId="22324D88" w14:textId="77777777" w:rsidR="00B85034" w:rsidRDefault="00000000" w:rsidP="00DD243C">
            <w:pPr>
              <w:pStyle w:val="TableParagraph"/>
              <w:spacing w:before="95"/>
              <w:ind w:left="99" w:right="85"/>
            </w:pPr>
            <w:r>
              <w:rPr>
                <w:b/>
              </w:rPr>
              <w:t xml:space="preserve">Doors </w:t>
            </w:r>
            <w:r>
              <w:t>are for looking through in order to then act or express this in some</w:t>
            </w:r>
            <w:r>
              <w:rPr>
                <w:spacing w:val="-8"/>
              </w:rPr>
              <w:t xml:space="preserve"> </w:t>
            </w:r>
            <w:r>
              <w:t>way</w:t>
            </w:r>
            <w:r>
              <w:rPr>
                <w:spacing w:val="-11"/>
              </w:rPr>
              <w:t xml:space="preserve"> </w:t>
            </w:r>
            <w:r>
              <w:t>in</w:t>
            </w:r>
            <w:r>
              <w:rPr>
                <w:spacing w:val="-9"/>
              </w:rPr>
              <w:t xml:space="preserve"> </w:t>
            </w:r>
            <w:r>
              <w:t>response;</w:t>
            </w:r>
            <w:r>
              <w:rPr>
                <w:spacing w:val="-11"/>
              </w:rPr>
              <w:t xml:space="preserve"> </w:t>
            </w:r>
            <w:r>
              <w:t>for moving on, making choices and something creative, active and purposeful in response.</w:t>
            </w:r>
          </w:p>
        </w:tc>
      </w:tr>
    </w:tbl>
    <w:p w14:paraId="51202AA4" w14:textId="77777777" w:rsidR="00B85034" w:rsidRDefault="00B85034" w:rsidP="00DD243C">
      <w:pPr>
        <w:pStyle w:val="BodyText"/>
        <w:spacing w:before="248"/>
        <w:rPr>
          <w:b/>
        </w:rPr>
      </w:pPr>
    </w:p>
    <w:p w14:paraId="5A10ADEB" w14:textId="77777777" w:rsidR="00B85034" w:rsidRDefault="00000000" w:rsidP="00DD243C">
      <w:pPr>
        <w:pStyle w:val="BodyText"/>
        <w:spacing w:before="1"/>
      </w:pPr>
      <w:r>
        <w:t>We</w:t>
      </w:r>
      <w:r>
        <w:rPr>
          <w:spacing w:val="-10"/>
        </w:rPr>
        <w:t xml:space="preserve"> </w:t>
      </w:r>
      <w:r>
        <w:t>support</w:t>
      </w:r>
      <w:r>
        <w:rPr>
          <w:spacing w:val="-7"/>
        </w:rPr>
        <w:t xml:space="preserve"> </w:t>
      </w:r>
      <w:r>
        <w:t>children</w:t>
      </w:r>
      <w:r>
        <w:rPr>
          <w:spacing w:val="-6"/>
        </w:rPr>
        <w:t xml:space="preserve"> </w:t>
      </w:r>
      <w:r>
        <w:t>in</w:t>
      </w:r>
      <w:r>
        <w:rPr>
          <w:spacing w:val="-8"/>
        </w:rPr>
        <w:t xml:space="preserve"> </w:t>
      </w:r>
      <w:r>
        <w:t>their</w:t>
      </w:r>
      <w:r>
        <w:rPr>
          <w:spacing w:val="-5"/>
        </w:rPr>
        <w:t xml:space="preserve"> </w:t>
      </w:r>
      <w:r>
        <w:t>spiritual</w:t>
      </w:r>
      <w:r>
        <w:rPr>
          <w:spacing w:val="-6"/>
        </w:rPr>
        <w:t xml:space="preserve"> </w:t>
      </w:r>
      <w:r>
        <w:t>development</w:t>
      </w:r>
      <w:r>
        <w:rPr>
          <w:spacing w:val="-8"/>
        </w:rPr>
        <w:t xml:space="preserve"> </w:t>
      </w:r>
      <w:r>
        <w:rPr>
          <w:spacing w:val="-5"/>
        </w:rPr>
        <w:t>by:</w:t>
      </w:r>
    </w:p>
    <w:p w14:paraId="4CECF021" w14:textId="77777777" w:rsidR="00B85034" w:rsidRDefault="00000000" w:rsidP="00DD243C">
      <w:pPr>
        <w:pStyle w:val="ListParagraph"/>
        <w:numPr>
          <w:ilvl w:val="0"/>
          <w:numId w:val="1"/>
        </w:numPr>
        <w:tabs>
          <w:tab w:val="left" w:pos="1100"/>
        </w:tabs>
        <w:spacing w:before="1" w:line="252" w:lineRule="exact"/>
        <w:ind w:left="1100" w:hanging="359"/>
      </w:pPr>
      <w:r>
        <w:t>Providing</w:t>
      </w:r>
      <w:r>
        <w:rPr>
          <w:spacing w:val="-6"/>
        </w:rPr>
        <w:t xml:space="preserve"> </w:t>
      </w:r>
      <w:r>
        <w:t>opportunities</w:t>
      </w:r>
      <w:r>
        <w:rPr>
          <w:spacing w:val="-10"/>
        </w:rPr>
        <w:t xml:space="preserve"> </w:t>
      </w:r>
      <w:r>
        <w:t>for</w:t>
      </w:r>
      <w:r>
        <w:rPr>
          <w:spacing w:val="-7"/>
        </w:rPr>
        <w:t xml:space="preserve"> </w:t>
      </w:r>
      <w:r>
        <w:t>spiritual</w:t>
      </w:r>
      <w:r>
        <w:rPr>
          <w:spacing w:val="-10"/>
        </w:rPr>
        <w:t xml:space="preserve"> </w:t>
      </w:r>
      <w:r>
        <w:t>development</w:t>
      </w:r>
      <w:r>
        <w:rPr>
          <w:spacing w:val="-6"/>
        </w:rPr>
        <w:t xml:space="preserve"> </w:t>
      </w:r>
      <w:r>
        <w:t>in</w:t>
      </w:r>
      <w:r>
        <w:rPr>
          <w:spacing w:val="-8"/>
        </w:rPr>
        <w:t xml:space="preserve"> </w:t>
      </w:r>
      <w:r>
        <w:t>collective</w:t>
      </w:r>
      <w:r>
        <w:rPr>
          <w:spacing w:val="-7"/>
        </w:rPr>
        <w:t xml:space="preserve"> </w:t>
      </w:r>
      <w:r>
        <w:rPr>
          <w:spacing w:val="-2"/>
        </w:rPr>
        <w:t>worship</w:t>
      </w:r>
    </w:p>
    <w:p w14:paraId="38C50113" w14:textId="77777777" w:rsidR="00B85034" w:rsidRDefault="00000000" w:rsidP="00DD243C">
      <w:pPr>
        <w:pStyle w:val="ListParagraph"/>
        <w:numPr>
          <w:ilvl w:val="0"/>
          <w:numId w:val="1"/>
        </w:numPr>
        <w:tabs>
          <w:tab w:val="left" w:pos="1100"/>
        </w:tabs>
        <w:spacing w:line="252" w:lineRule="exact"/>
        <w:ind w:left="1100" w:hanging="359"/>
      </w:pPr>
      <w:r>
        <w:t>Providing</w:t>
      </w:r>
      <w:r>
        <w:rPr>
          <w:spacing w:val="-7"/>
        </w:rPr>
        <w:t xml:space="preserve"> </w:t>
      </w:r>
      <w:r>
        <w:t>opportunities</w:t>
      </w:r>
      <w:r>
        <w:rPr>
          <w:spacing w:val="-9"/>
        </w:rPr>
        <w:t xml:space="preserve"> </w:t>
      </w:r>
      <w:r>
        <w:t>for</w:t>
      </w:r>
      <w:r>
        <w:rPr>
          <w:spacing w:val="-7"/>
        </w:rPr>
        <w:t xml:space="preserve"> </w:t>
      </w:r>
      <w:r>
        <w:t>spiritual</w:t>
      </w:r>
      <w:r>
        <w:rPr>
          <w:spacing w:val="-11"/>
        </w:rPr>
        <w:t xml:space="preserve"> </w:t>
      </w:r>
      <w:r>
        <w:t>development</w:t>
      </w:r>
      <w:r>
        <w:rPr>
          <w:spacing w:val="-6"/>
        </w:rPr>
        <w:t xml:space="preserve"> </w:t>
      </w:r>
      <w:r>
        <w:t>in</w:t>
      </w:r>
      <w:r>
        <w:rPr>
          <w:spacing w:val="-8"/>
        </w:rPr>
        <w:t xml:space="preserve"> </w:t>
      </w:r>
      <w:r>
        <w:t>Religious</w:t>
      </w:r>
      <w:r>
        <w:rPr>
          <w:spacing w:val="-6"/>
        </w:rPr>
        <w:t xml:space="preserve"> </w:t>
      </w:r>
      <w:r>
        <w:rPr>
          <w:spacing w:val="-2"/>
        </w:rPr>
        <w:t>Education</w:t>
      </w:r>
    </w:p>
    <w:p w14:paraId="78C6FCA2" w14:textId="77777777" w:rsidR="00B85034" w:rsidRDefault="00000000" w:rsidP="00DD243C">
      <w:pPr>
        <w:pStyle w:val="ListParagraph"/>
        <w:numPr>
          <w:ilvl w:val="0"/>
          <w:numId w:val="1"/>
        </w:numPr>
        <w:tabs>
          <w:tab w:val="left" w:pos="1100"/>
        </w:tabs>
        <w:spacing w:before="1" w:line="252" w:lineRule="exact"/>
        <w:ind w:left="1100" w:hanging="359"/>
      </w:pPr>
      <w:r>
        <w:t>Providing</w:t>
      </w:r>
      <w:r>
        <w:rPr>
          <w:spacing w:val="-7"/>
        </w:rPr>
        <w:t xml:space="preserve"> </w:t>
      </w:r>
      <w:r>
        <w:t>opportunities</w:t>
      </w:r>
      <w:r>
        <w:rPr>
          <w:spacing w:val="-9"/>
        </w:rPr>
        <w:t xml:space="preserve"> </w:t>
      </w:r>
      <w:r>
        <w:t>for</w:t>
      </w:r>
      <w:r>
        <w:rPr>
          <w:spacing w:val="-6"/>
        </w:rPr>
        <w:t xml:space="preserve"> </w:t>
      </w:r>
      <w:r>
        <w:t>spiritual</w:t>
      </w:r>
      <w:r>
        <w:rPr>
          <w:spacing w:val="-9"/>
        </w:rPr>
        <w:t xml:space="preserve"> </w:t>
      </w:r>
      <w:r>
        <w:t>development</w:t>
      </w:r>
      <w:r>
        <w:rPr>
          <w:spacing w:val="-5"/>
        </w:rPr>
        <w:t xml:space="preserve"> </w:t>
      </w:r>
      <w:r>
        <w:t>in</w:t>
      </w:r>
      <w:r>
        <w:rPr>
          <w:spacing w:val="-7"/>
        </w:rPr>
        <w:t xml:space="preserve"> </w:t>
      </w:r>
      <w:r>
        <w:t>the</w:t>
      </w:r>
      <w:r>
        <w:rPr>
          <w:spacing w:val="-9"/>
        </w:rPr>
        <w:t xml:space="preserve"> </w:t>
      </w:r>
      <w:r>
        <w:t>wider</w:t>
      </w:r>
      <w:r>
        <w:rPr>
          <w:spacing w:val="-5"/>
        </w:rPr>
        <w:t xml:space="preserve"> </w:t>
      </w:r>
      <w:r>
        <w:rPr>
          <w:spacing w:val="-2"/>
        </w:rPr>
        <w:t>curriculum</w:t>
      </w:r>
    </w:p>
    <w:p w14:paraId="04D6BEAD" w14:textId="77777777" w:rsidR="00B85034" w:rsidRDefault="00000000" w:rsidP="00DD243C">
      <w:pPr>
        <w:pStyle w:val="ListParagraph"/>
        <w:numPr>
          <w:ilvl w:val="0"/>
          <w:numId w:val="1"/>
        </w:numPr>
        <w:tabs>
          <w:tab w:val="left" w:pos="1100"/>
        </w:tabs>
        <w:spacing w:line="252" w:lineRule="exact"/>
        <w:ind w:left="1100" w:hanging="359"/>
      </w:pPr>
      <w:r>
        <w:t>Capturing</w:t>
      </w:r>
      <w:r>
        <w:rPr>
          <w:spacing w:val="-4"/>
        </w:rPr>
        <w:t xml:space="preserve"> </w:t>
      </w:r>
      <w:r>
        <w:t>opportunities</w:t>
      </w:r>
      <w:r>
        <w:rPr>
          <w:spacing w:val="-9"/>
        </w:rPr>
        <w:t xml:space="preserve"> </w:t>
      </w:r>
      <w:r>
        <w:t>for</w:t>
      </w:r>
      <w:r>
        <w:rPr>
          <w:spacing w:val="-4"/>
        </w:rPr>
        <w:t xml:space="preserve"> </w:t>
      </w:r>
      <w:r>
        <w:t>awe</w:t>
      </w:r>
      <w:r>
        <w:rPr>
          <w:spacing w:val="-5"/>
        </w:rPr>
        <w:t xml:space="preserve"> </w:t>
      </w:r>
      <w:r>
        <w:t>and</w:t>
      </w:r>
      <w:r>
        <w:rPr>
          <w:spacing w:val="-5"/>
        </w:rPr>
        <w:t xml:space="preserve"> </w:t>
      </w:r>
      <w:r>
        <w:t>wonder</w:t>
      </w:r>
      <w:r>
        <w:rPr>
          <w:spacing w:val="-4"/>
        </w:rPr>
        <w:t xml:space="preserve"> </w:t>
      </w:r>
      <w:r>
        <w:t>as</w:t>
      </w:r>
      <w:r>
        <w:rPr>
          <w:spacing w:val="-7"/>
        </w:rPr>
        <w:t xml:space="preserve"> </w:t>
      </w:r>
      <w:r>
        <w:t>they</w:t>
      </w:r>
      <w:r>
        <w:rPr>
          <w:spacing w:val="-7"/>
        </w:rPr>
        <w:t xml:space="preserve"> </w:t>
      </w:r>
      <w:r>
        <w:rPr>
          <w:spacing w:val="-2"/>
        </w:rPr>
        <w:t>arise</w:t>
      </w:r>
    </w:p>
    <w:p w14:paraId="3D5DB503" w14:textId="667CC43F" w:rsidR="00B85034" w:rsidRDefault="00000000" w:rsidP="00DD243C">
      <w:pPr>
        <w:pStyle w:val="ListParagraph"/>
        <w:numPr>
          <w:ilvl w:val="0"/>
          <w:numId w:val="1"/>
        </w:numPr>
        <w:tabs>
          <w:tab w:val="left" w:pos="1100"/>
        </w:tabs>
        <w:spacing w:line="252" w:lineRule="exact"/>
        <w:ind w:left="1100" w:hanging="359"/>
      </w:pPr>
      <w:r>
        <w:t>Providing</w:t>
      </w:r>
      <w:r>
        <w:rPr>
          <w:spacing w:val="-8"/>
        </w:rPr>
        <w:t xml:space="preserve"> </w:t>
      </w:r>
      <w:r>
        <w:t>‘Reflection</w:t>
      </w:r>
      <w:r>
        <w:rPr>
          <w:spacing w:val="-7"/>
        </w:rPr>
        <w:t xml:space="preserve"> </w:t>
      </w:r>
      <w:r w:rsidR="00DD243C">
        <w:t>Time’</w:t>
      </w:r>
      <w:r>
        <w:rPr>
          <w:spacing w:val="-7"/>
        </w:rPr>
        <w:t xml:space="preserve"> </w:t>
      </w:r>
      <w:r>
        <w:t>in</w:t>
      </w:r>
      <w:r>
        <w:rPr>
          <w:spacing w:val="-6"/>
        </w:rPr>
        <w:t xml:space="preserve"> </w:t>
      </w:r>
      <w:r>
        <w:t>classrooms,</w:t>
      </w:r>
      <w:r>
        <w:rPr>
          <w:spacing w:val="-6"/>
        </w:rPr>
        <w:t xml:space="preserve"> </w:t>
      </w:r>
      <w:r>
        <w:t>public</w:t>
      </w:r>
      <w:r>
        <w:rPr>
          <w:spacing w:val="-3"/>
        </w:rPr>
        <w:t xml:space="preserve"> </w:t>
      </w:r>
      <w:r>
        <w:t>spaces,</w:t>
      </w:r>
      <w:r>
        <w:rPr>
          <w:spacing w:val="-8"/>
        </w:rPr>
        <w:t xml:space="preserve"> </w:t>
      </w:r>
      <w:r>
        <w:t>outside</w:t>
      </w:r>
      <w:r>
        <w:rPr>
          <w:spacing w:val="-7"/>
        </w:rPr>
        <w:t xml:space="preserve"> </w:t>
      </w:r>
      <w:r>
        <w:t>and</w:t>
      </w:r>
      <w:r>
        <w:rPr>
          <w:spacing w:val="-8"/>
        </w:rPr>
        <w:t xml:space="preserve"> </w:t>
      </w:r>
      <w:r>
        <w:rPr>
          <w:spacing w:val="-4"/>
        </w:rPr>
        <w:t>more</w:t>
      </w:r>
    </w:p>
    <w:p w14:paraId="4EF5F67A" w14:textId="77777777" w:rsidR="00B85034" w:rsidRDefault="00B85034" w:rsidP="00DD243C">
      <w:pPr>
        <w:pStyle w:val="ListParagraph"/>
        <w:spacing w:line="252" w:lineRule="exact"/>
        <w:sectPr w:rsidR="00B85034">
          <w:pgSz w:w="11910" w:h="16850"/>
          <w:pgMar w:top="780" w:right="850" w:bottom="1040" w:left="1417" w:header="0" w:footer="852" w:gutter="0"/>
          <w:cols w:space="720"/>
        </w:sectPr>
      </w:pPr>
    </w:p>
    <w:p w14:paraId="4CFD7D9C" w14:textId="732F83DC" w:rsidR="00B85034" w:rsidRDefault="00000000" w:rsidP="00DD243C">
      <w:pPr>
        <w:pStyle w:val="ListParagraph"/>
        <w:numPr>
          <w:ilvl w:val="0"/>
          <w:numId w:val="1"/>
        </w:numPr>
        <w:tabs>
          <w:tab w:val="left" w:pos="1101"/>
        </w:tabs>
        <w:spacing w:before="69"/>
        <w:ind w:right="1163"/>
      </w:pPr>
      <w:r>
        <w:lastRenderedPageBreak/>
        <w:t>Offering</w:t>
      </w:r>
      <w:r>
        <w:rPr>
          <w:spacing w:val="-3"/>
        </w:rPr>
        <w:t xml:space="preserve"> </w:t>
      </w:r>
      <w:r>
        <w:t>pupils</w:t>
      </w:r>
      <w:r>
        <w:rPr>
          <w:spacing w:val="-4"/>
        </w:rPr>
        <w:t xml:space="preserve"> </w:t>
      </w:r>
      <w:r>
        <w:t>opportunities</w:t>
      </w:r>
      <w:r>
        <w:rPr>
          <w:spacing w:val="-5"/>
        </w:rPr>
        <w:t xml:space="preserve"> </w:t>
      </w:r>
      <w:r>
        <w:t>to</w:t>
      </w:r>
      <w:r>
        <w:rPr>
          <w:spacing w:val="-7"/>
        </w:rPr>
        <w:t xml:space="preserve"> </w:t>
      </w:r>
      <w:r>
        <w:t>lead</w:t>
      </w:r>
      <w:r>
        <w:rPr>
          <w:spacing w:val="-5"/>
        </w:rPr>
        <w:t xml:space="preserve"> </w:t>
      </w:r>
      <w:r>
        <w:t>spiritual</w:t>
      </w:r>
      <w:r>
        <w:rPr>
          <w:spacing w:val="-5"/>
        </w:rPr>
        <w:t xml:space="preserve"> </w:t>
      </w:r>
      <w:proofErr w:type="gramStart"/>
      <w:r>
        <w:t>development</w:t>
      </w:r>
      <w:r>
        <w:rPr>
          <w:spacing w:val="-6"/>
        </w:rPr>
        <w:t xml:space="preserve"> </w:t>
      </w:r>
      <w:r>
        <w:t>moments</w:t>
      </w:r>
      <w:proofErr w:type="gramEnd"/>
      <w:r>
        <w:rPr>
          <w:spacing w:val="-7"/>
        </w:rPr>
        <w:t xml:space="preserve"> </w:t>
      </w:r>
      <w:r>
        <w:t xml:space="preserve">through the </w:t>
      </w:r>
      <w:r w:rsidR="00DD243C">
        <w:t>Collective</w:t>
      </w:r>
      <w:r>
        <w:t xml:space="preserve"> Worship</w:t>
      </w:r>
    </w:p>
    <w:p w14:paraId="2D0350A2" w14:textId="77777777" w:rsidR="00801B9A" w:rsidRDefault="00801B9A" w:rsidP="00801B9A">
      <w:pPr>
        <w:pStyle w:val="ListParagraph"/>
      </w:pPr>
    </w:p>
    <w:p w14:paraId="4CAD4640" w14:textId="77777777" w:rsidR="00801B9A" w:rsidRPr="002562A6" w:rsidRDefault="00801B9A" w:rsidP="00801B9A">
      <w:pPr>
        <w:tabs>
          <w:tab w:val="left" w:pos="1101"/>
        </w:tabs>
        <w:spacing w:before="69"/>
        <w:ind w:right="1163"/>
        <w:rPr>
          <w:b/>
          <w:bCs/>
          <w:color w:val="0070C0"/>
        </w:rPr>
      </w:pPr>
      <w:r w:rsidRPr="00801B9A">
        <w:rPr>
          <w:b/>
          <w:bCs/>
          <w:color w:val="0070C0"/>
        </w:rPr>
        <w:t>Wondering Questions in BIG Story (Godly Play)</w:t>
      </w:r>
    </w:p>
    <w:p w14:paraId="74A53634" w14:textId="77777777" w:rsidR="00801B9A" w:rsidRPr="00801B9A" w:rsidRDefault="00801B9A" w:rsidP="00801B9A">
      <w:pPr>
        <w:tabs>
          <w:tab w:val="left" w:pos="1101"/>
        </w:tabs>
        <w:spacing w:before="69"/>
        <w:ind w:right="1163"/>
        <w:rPr>
          <w:b/>
          <w:bCs/>
        </w:rPr>
      </w:pPr>
    </w:p>
    <w:p w14:paraId="2E6CDF3E" w14:textId="011D5DC8" w:rsidR="00801B9A" w:rsidRPr="00801B9A" w:rsidRDefault="00801B9A" w:rsidP="00801B9A">
      <w:pPr>
        <w:tabs>
          <w:tab w:val="left" w:pos="1101"/>
        </w:tabs>
        <w:spacing w:before="69"/>
        <w:ind w:right="1163"/>
        <w:rPr>
          <w:lang w:val="en-GB"/>
        </w:rPr>
      </w:pPr>
      <w:r w:rsidRPr="00801B9A">
        <w:rPr>
          <w:lang w:val="en-GB"/>
        </w:rPr>
        <w:t>Each week volunteers from St Mary’s Church in Barnard Castle deliver BIG Story sessions to a different class. BIG Story is our version of Godly Play. Godly Play was developed by Jerome W. Berryman, drawing on Montessori principles. The goal isn’t to teach Christian doctrine directly, but to invite spiritual reflection. A key element of Godly Play are the use of ‘won</w:t>
      </w:r>
      <w:r>
        <w:rPr>
          <w:lang w:val="en-GB"/>
        </w:rPr>
        <w:t>d</w:t>
      </w:r>
      <w:r w:rsidRPr="00801B9A">
        <w:rPr>
          <w:lang w:val="en-GB"/>
        </w:rPr>
        <w:t>ering questions.’ Wondering questions make spiritual reflection in Godly Play, they are central because they shift the focus from giving children answers to helping them encounter meaning for themselves.</w:t>
      </w:r>
    </w:p>
    <w:p w14:paraId="21BD06C5" w14:textId="597A2CB3" w:rsidR="00801B9A" w:rsidRPr="00801B9A" w:rsidRDefault="00801B9A" w:rsidP="00801B9A">
      <w:pPr>
        <w:tabs>
          <w:tab w:val="left" w:pos="1101"/>
        </w:tabs>
        <w:spacing w:before="69"/>
        <w:ind w:right="1163"/>
        <w:rPr>
          <w:lang w:val="en-GB"/>
        </w:rPr>
      </w:pPr>
      <w:r w:rsidRPr="00801B9A">
        <w:rPr>
          <w:lang w:val="en-GB"/>
        </w:rPr>
        <w:t xml:space="preserve">During </w:t>
      </w:r>
      <w:r>
        <w:rPr>
          <w:lang w:val="en-GB"/>
        </w:rPr>
        <w:t>curriculum time and collective w</w:t>
      </w:r>
      <w:r w:rsidRPr="00801B9A">
        <w:rPr>
          <w:lang w:val="en-GB"/>
        </w:rPr>
        <w:t xml:space="preserve">orship </w:t>
      </w:r>
      <w:r>
        <w:rPr>
          <w:lang w:val="en-GB"/>
        </w:rPr>
        <w:t xml:space="preserve">teachers may use </w:t>
      </w:r>
      <w:r w:rsidRPr="00801B9A">
        <w:rPr>
          <w:lang w:val="en-GB"/>
        </w:rPr>
        <w:t xml:space="preserve">wondering questions to encourage and deepen children’s thinking. </w:t>
      </w:r>
      <w:r>
        <w:rPr>
          <w:lang w:val="en-GB"/>
        </w:rPr>
        <w:t xml:space="preserve">This will be seen more overtly in lessons such as PSHE and </w:t>
      </w:r>
      <w:proofErr w:type="gramStart"/>
      <w:r>
        <w:rPr>
          <w:lang w:val="en-GB"/>
        </w:rPr>
        <w:t>RE, but</w:t>
      </w:r>
      <w:proofErr w:type="gramEnd"/>
      <w:r>
        <w:rPr>
          <w:lang w:val="en-GB"/>
        </w:rPr>
        <w:t xml:space="preserve"> will also be seen in other areas of curriculum teaching where and when it is relevant to do so. </w:t>
      </w:r>
      <w:r w:rsidRPr="00801B9A">
        <w:rPr>
          <w:lang w:val="en-GB"/>
        </w:rPr>
        <w:t>Here’s why they’re so important:</w:t>
      </w:r>
    </w:p>
    <w:p w14:paraId="6BB984B6" w14:textId="77777777" w:rsidR="00801B9A" w:rsidRPr="00801B9A" w:rsidRDefault="00801B9A" w:rsidP="00801B9A">
      <w:pPr>
        <w:tabs>
          <w:tab w:val="left" w:pos="1101"/>
        </w:tabs>
        <w:spacing w:before="69"/>
        <w:ind w:right="1163"/>
        <w:rPr>
          <w:b/>
          <w:bCs/>
          <w:lang w:val="en-GB"/>
        </w:rPr>
      </w:pPr>
      <w:r w:rsidRPr="00801B9A">
        <w:rPr>
          <w:b/>
          <w:bCs/>
          <w:lang w:val="en-GB"/>
        </w:rPr>
        <w:t>They Invite Personal Meaning</w:t>
      </w:r>
    </w:p>
    <w:p w14:paraId="47252F74" w14:textId="77777777" w:rsidR="00801B9A" w:rsidRPr="00801B9A" w:rsidRDefault="00801B9A" w:rsidP="00801B9A">
      <w:pPr>
        <w:tabs>
          <w:tab w:val="left" w:pos="1101"/>
        </w:tabs>
        <w:spacing w:before="69"/>
        <w:ind w:right="1163"/>
        <w:rPr>
          <w:lang w:val="en-GB"/>
        </w:rPr>
      </w:pPr>
      <w:r w:rsidRPr="00801B9A">
        <w:rPr>
          <w:lang w:val="en-GB"/>
        </w:rPr>
        <w:t xml:space="preserve">Instead of asking for “right answers,” wondering questions (e.g., </w:t>
      </w:r>
      <w:r w:rsidRPr="00801B9A">
        <w:rPr>
          <w:i/>
          <w:iCs/>
          <w:lang w:val="en-GB"/>
        </w:rPr>
        <w:t>“I wonder which part of the story you liked best?”</w:t>
      </w:r>
      <w:r w:rsidRPr="00801B9A">
        <w:rPr>
          <w:lang w:val="en-GB"/>
        </w:rPr>
        <w:t>) allow children to:</w:t>
      </w:r>
    </w:p>
    <w:p w14:paraId="789A605C" w14:textId="77777777" w:rsidR="00801B9A" w:rsidRPr="00801B9A" w:rsidRDefault="00801B9A" w:rsidP="00801B9A">
      <w:pPr>
        <w:numPr>
          <w:ilvl w:val="0"/>
          <w:numId w:val="5"/>
        </w:numPr>
        <w:tabs>
          <w:tab w:val="left" w:pos="1101"/>
        </w:tabs>
        <w:spacing w:before="69"/>
        <w:ind w:right="1163"/>
        <w:rPr>
          <w:lang w:val="en-GB"/>
        </w:rPr>
      </w:pPr>
      <w:r w:rsidRPr="00801B9A">
        <w:rPr>
          <w:lang w:val="en-GB"/>
        </w:rPr>
        <w:t>Make connections to their own lives</w:t>
      </w:r>
    </w:p>
    <w:p w14:paraId="556FA6DA" w14:textId="77777777" w:rsidR="00801B9A" w:rsidRPr="00801B9A" w:rsidRDefault="00801B9A" w:rsidP="00801B9A">
      <w:pPr>
        <w:numPr>
          <w:ilvl w:val="0"/>
          <w:numId w:val="5"/>
        </w:numPr>
        <w:tabs>
          <w:tab w:val="left" w:pos="1101"/>
        </w:tabs>
        <w:spacing w:before="69"/>
        <w:ind w:right="1163"/>
        <w:rPr>
          <w:lang w:val="en-GB"/>
        </w:rPr>
      </w:pPr>
      <w:r w:rsidRPr="00801B9A">
        <w:rPr>
          <w:lang w:val="en-GB"/>
        </w:rPr>
        <w:t>Engage imagination</w:t>
      </w:r>
    </w:p>
    <w:p w14:paraId="3760D5BC" w14:textId="77777777" w:rsidR="00801B9A" w:rsidRPr="00801B9A" w:rsidRDefault="00801B9A" w:rsidP="00801B9A">
      <w:pPr>
        <w:numPr>
          <w:ilvl w:val="0"/>
          <w:numId w:val="5"/>
        </w:numPr>
        <w:tabs>
          <w:tab w:val="left" w:pos="1101"/>
        </w:tabs>
        <w:spacing w:before="69"/>
        <w:ind w:right="1163"/>
        <w:rPr>
          <w:lang w:val="en-GB"/>
        </w:rPr>
      </w:pPr>
      <w:r w:rsidRPr="00801B9A">
        <w:rPr>
          <w:lang w:val="en-GB"/>
        </w:rPr>
        <w:t>Discover meaning rather than receive it</w:t>
      </w:r>
    </w:p>
    <w:p w14:paraId="18F44D4A" w14:textId="77777777" w:rsidR="00801B9A" w:rsidRPr="00801B9A" w:rsidRDefault="00801B9A" w:rsidP="00801B9A">
      <w:pPr>
        <w:tabs>
          <w:tab w:val="left" w:pos="1101"/>
        </w:tabs>
        <w:spacing w:before="69"/>
        <w:ind w:right="1163"/>
        <w:rPr>
          <w:lang w:val="en-GB"/>
        </w:rPr>
      </w:pPr>
      <w:r w:rsidRPr="00801B9A">
        <w:rPr>
          <w:lang w:val="en-GB"/>
        </w:rPr>
        <w:t>This respects each child’s unique spiritual experience.</w:t>
      </w:r>
    </w:p>
    <w:p w14:paraId="6F45C800" w14:textId="77777777" w:rsidR="00801B9A" w:rsidRPr="00801B9A" w:rsidRDefault="00801B9A" w:rsidP="00801B9A">
      <w:pPr>
        <w:tabs>
          <w:tab w:val="left" w:pos="1101"/>
        </w:tabs>
        <w:spacing w:before="69"/>
        <w:ind w:right="1163"/>
        <w:rPr>
          <w:b/>
          <w:bCs/>
          <w:lang w:val="en-GB"/>
        </w:rPr>
      </w:pPr>
      <w:r w:rsidRPr="00801B9A">
        <w:rPr>
          <w:b/>
          <w:bCs/>
          <w:lang w:val="en-GB"/>
        </w:rPr>
        <w:t>They Encourage Deep Listening</w:t>
      </w:r>
    </w:p>
    <w:p w14:paraId="6316AA13" w14:textId="77777777" w:rsidR="00801B9A" w:rsidRPr="00801B9A" w:rsidRDefault="00801B9A" w:rsidP="00801B9A">
      <w:pPr>
        <w:tabs>
          <w:tab w:val="left" w:pos="1101"/>
        </w:tabs>
        <w:spacing w:before="69"/>
        <w:ind w:right="1163"/>
        <w:rPr>
          <w:lang w:val="en-GB"/>
        </w:rPr>
      </w:pPr>
      <w:r w:rsidRPr="00801B9A">
        <w:rPr>
          <w:lang w:val="en-GB"/>
        </w:rPr>
        <w:t>Wondering questions create space for:</w:t>
      </w:r>
    </w:p>
    <w:p w14:paraId="77878154" w14:textId="77777777" w:rsidR="00801B9A" w:rsidRPr="00801B9A" w:rsidRDefault="00801B9A" w:rsidP="00801B9A">
      <w:pPr>
        <w:numPr>
          <w:ilvl w:val="0"/>
          <w:numId w:val="6"/>
        </w:numPr>
        <w:tabs>
          <w:tab w:val="left" w:pos="1101"/>
        </w:tabs>
        <w:spacing w:before="69"/>
        <w:ind w:right="1163"/>
        <w:rPr>
          <w:lang w:val="en-GB"/>
        </w:rPr>
      </w:pPr>
      <w:r w:rsidRPr="00801B9A">
        <w:rPr>
          <w:lang w:val="en-GB"/>
        </w:rPr>
        <w:t>Silence</w:t>
      </w:r>
    </w:p>
    <w:p w14:paraId="247958F8" w14:textId="77777777" w:rsidR="00801B9A" w:rsidRPr="00801B9A" w:rsidRDefault="00801B9A" w:rsidP="00801B9A">
      <w:pPr>
        <w:numPr>
          <w:ilvl w:val="0"/>
          <w:numId w:val="6"/>
        </w:numPr>
        <w:tabs>
          <w:tab w:val="left" w:pos="1101"/>
        </w:tabs>
        <w:spacing w:before="69"/>
        <w:ind w:right="1163"/>
        <w:rPr>
          <w:lang w:val="en-GB"/>
        </w:rPr>
      </w:pPr>
      <w:r w:rsidRPr="00801B9A">
        <w:rPr>
          <w:lang w:val="en-GB"/>
        </w:rPr>
        <w:t>Reflection</w:t>
      </w:r>
    </w:p>
    <w:p w14:paraId="5E56F9D5" w14:textId="77777777" w:rsidR="00801B9A" w:rsidRPr="00801B9A" w:rsidRDefault="00801B9A" w:rsidP="00801B9A">
      <w:pPr>
        <w:numPr>
          <w:ilvl w:val="0"/>
          <w:numId w:val="6"/>
        </w:numPr>
        <w:tabs>
          <w:tab w:val="left" w:pos="1101"/>
        </w:tabs>
        <w:spacing w:before="69"/>
        <w:ind w:right="1163"/>
        <w:rPr>
          <w:lang w:val="en-GB"/>
        </w:rPr>
      </w:pPr>
      <w:r w:rsidRPr="00801B9A">
        <w:rPr>
          <w:lang w:val="en-GB"/>
        </w:rPr>
        <w:t>Careful listening to others</w:t>
      </w:r>
    </w:p>
    <w:p w14:paraId="49BB551E" w14:textId="77777777" w:rsidR="00801B9A" w:rsidRPr="00801B9A" w:rsidRDefault="00801B9A" w:rsidP="00801B9A">
      <w:pPr>
        <w:tabs>
          <w:tab w:val="left" w:pos="1101"/>
        </w:tabs>
        <w:spacing w:before="69"/>
        <w:ind w:right="1163"/>
        <w:rPr>
          <w:lang w:val="en-GB"/>
        </w:rPr>
      </w:pPr>
      <w:r w:rsidRPr="00801B9A">
        <w:rPr>
          <w:lang w:val="en-GB"/>
        </w:rPr>
        <w:t>This models contemplative spirituality rather than fast-paced instruction.</w:t>
      </w:r>
    </w:p>
    <w:p w14:paraId="32BD3997" w14:textId="77777777" w:rsidR="00801B9A" w:rsidRPr="00801B9A" w:rsidRDefault="00801B9A" w:rsidP="00801B9A">
      <w:pPr>
        <w:tabs>
          <w:tab w:val="left" w:pos="1101"/>
        </w:tabs>
        <w:spacing w:before="69"/>
        <w:ind w:right="1163"/>
        <w:rPr>
          <w:b/>
          <w:bCs/>
          <w:lang w:val="en-GB"/>
        </w:rPr>
      </w:pPr>
      <w:r w:rsidRPr="00801B9A">
        <w:rPr>
          <w:b/>
          <w:bCs/>
          <w:lang w:val="en-GB"/>
        </w:rPr>
        <w:t>They Support Spiritual Development</w:t>
      </w:r>
    </w:p>
    <w:p w14:paraId="20571998" w14:textId="77777777" w:rsidR="00801B9A" w:rsidRPr="00801B9A" w:rsidRDefault="00801B9A" w:rsidP="00801B9A">
      <w:pPr>
        <w:tabs>
          <w:tab w:val="left" w:pos="1101"/>
        </w:tabs>
        <w:spacing w:before="69"/>
        <w:ind w:right="1163"/>
        <w:rPr>
          <w:lang w:val="en-GB"/>
        </w:rPr>
      </w:pPr>
      <w:r w:rsidRPr="00801B9A">
        <w:rPr>
          <w:lang w:val="en-GB"/>
        </w:rPr>
        <w:t>Children process faith developmentally. Open-ended wondering questions:</w:t>
      </w:r>
    </w:p>
    <w:p w14:paraId="487D977D" w14:textId="77777777" w:rsidR="00801B9A" w:rsidRPr="00801B9A" w:rsidRDefault="00801B9A" w:rsidP="00801B9A">
      <w:pPr>
        <w:numPr>
          <w:ilvl w:val="0"/>
          <w:numId w:val="7"/>
        </w:numPr>
        <w:tabs>
          <w:tab w:val="left" w:pos="1101"/>
        </w:tabs>
        <w:spacing w:before="69"/>
        <w:ind w:right="1163"/>
        <w:rPr>
          <w:lang w:val="en-GB"/>
        </w:rPr>
      </w:pPr>
      <w:r w:rsidRPr="00801B9A">
        <w:rPr>
          <w:lang w:val="en-GB"/>
        </w:rPr>
        <w:t>Meet them where they are</w:t>
      </w:r>
    </w:p>
    <w:p w14:paraId="152963E4" w14:textId="77777777" w:rsidR="00801B9A" w:rsidRPr="00801B9A" w:rsidRDefault="00801B9A" w:rsidP="00801B9A">
      <w:pPr>
        <w:numPr>
          <w:ilvl w:val="0"/>
          <w:numId w:val="7"/>
        </w:numPr>
        <w:tabs>
          <w:tab w:val="left" w:pos="1101"/>
        </w:tabs>
        <w:spacing w:before="69"/>
        <w:ind w:right="1163"/>
        <w:rPr>
          <w:lang w:val="en-GB"/>
        </w:rPr>
      </w:pPr>
      <w:r w:rsidRPr="00801B9A">
        <w:rPr>
          <w:lang w:val="en-GB"/>
        </w:rPr>
        <w:t>Avoid forcing abstract theology too early</w:t>
      </w:r>
    </w:p>
    <w:p w14:paraId="6FE9CE42" w14:textId="77777777" w:rsidR="00801B9A" w:rsidRPr="00801B9A" w:rsidRDefault="00801B9A" w:rsidP="00801B9A">
      <w:pPr>
        <w:numPr>
          <w:ilvl w:val="0"/>
          <w:numId w:val="7"/>
        </w:numPr>
        <w:tabs>
          <w:tab w:val="left" w:pos="1101"/>
        </w:tabs>
        <w:spacing w:before="69"/>
        <w:ind w:right="1163"/>
        <w:rPr>
          <w:lang w:val="en-GB"/>
        </w:rPr>
      </w:pPr>
      <w:r w:rsidRPr="00801B9A">
        <w:rPr>
          <w:lang w:val="en-GB"/>
        </w:rPr>
        <w:t>Allow growth over time</w:t>
      </w:r>
    </w:p>
    <w:p w14:paraId="779AAF29" w14:textId="77777777" w:rsidR="00801B9A" w:rsidRPr="00801B9A" w:rsidRDefault="00801B9A" w:rsidP="00801B9A">
      <w:pPr>
        <w:tabs>
          <w:tab w:val="left" w:pos="1101"/>
        </w:tabs>
        <w:spacing w:before="69"/>
        <w:ind w:right="1163"/>
        <w:rPr>
          <w:lang w:val="en-GB"/>
        </w:rPr>
      </w:pPr>
      <w:r w:rsidRPr="00801B9A">
        <w:rPr>
          <w:lang w:val="en-GB"/>
        </w:rPr>
        <w:t>There is no pressure to perform or answer “correctly.”</w:t>
      </w:r>
    </w:p>
    <w:p w14:paraId="043EBB66" w14:textId="77777777" w:rsidR="00801B9A" w:rsidRPr="00801B9A" w:rsidRDefault="00801B9A" w:rsidP="00801B9A">
      <w:pPr>
        <w:tabs>
          <w:tab w:val="left" w:pos="1101"/>
        </w:tabs>
        <w:spacing w:before="69"/>
        <w:ind w:right="1163"/>
        <w:rPr>
          <w:b/>
          <w:bCs/>
          <w:lang w:val="en-GB"/>
        </w:rPr>
      </w:pPr>
      <w:r w:rsidRPr="00801B9A">
        <w:rPr>
          <w:b/>
          <w:bCs/>
          <w:lang w:val="en-GB"/>
        </w:rPr>
        <w:t>They Reflect How Jesus Taught</w:t>
      </w:r>
    </w:p>
    <w:p w14:paraId="75A7E323" w14:textId="77777777" w:rsidR="00801B9A" w:rsidRPr="00801B9A" w:rsidRDefault="00801B9A" w:rsidP="00801B9A">
      <w:pPr>
        <w:tabs>
          <w:tab w:val="left" w:pos="1101"/>
        </w:tabs>
        <w:spacing w:before="69"/>
        <w:ind w:right="1163"/>
        <w:rPr>
          <w:lang w:val="en-GB"/>
        </w:rPr>
      </w:pPr>
      <w:r w:rsidRPr="00801B9A">
        <w:rPr>
          <w:lang w:val="en-GB"/>
        </w:rPr>
        <w:t>In the Gospels, Jesus Christ often taught through parables and questions rather than direct explanations. Wondering questions echo that method—inviting listeners to enter the story.</w:t>
      </w:r>
    </w:p>
    <w:p w14:paraId="44C1A090" w14:textId="77777777" w:rsidR="00801B9A" w:rsidRPr="00801B9A" w:rsidRDefault="00801B9A" w:rsidP="00801B9A">
      <w:pPr>
        <w:tabs>
          <w:tab w:val="left" w:pos="1101"/>
        </w:tabs>
        <w:spacing w:before="69"/>
        <w:ind w:right="1163"/>
        <w:rPr>
          <w:lang w:val="en-GB"/>
        </w:rPr>
      </w:pPr>
      <w:r w:rsidRPr="00801B9A">
        <w:rPr>
          <w:lang w:val="en-GB"/>
        </w:rPr>
        <w:t>Wondering questions are important because they:</w:t>
      </w:r>
    </w:p>
    <w:p w14:paraId="53398F0D" w14:textId="77777777" w:rsidR="00801B9A" w:rsidRPr="00801B9A" w:rsidRDefault="00801B9A" w:rsidP="00801B9A">
      <w:pPr>
        <w:numPr>
          <w:ilvl w:val="0"/>
          <w:numId w:val="8"/>
        </w:numPr>
        <w:tabs>
          <w:tab w:val="left" w:pos="1101"/>
        </w:tabs>
        <w:spacing w:before="69"/>
        <w:ind w:right="1163"/>
        <w:rPr>
          <w:lang w:val="en-GB"/>
        </w:rPr>
      </w:pPr>
      <w:r w:rsidRPr="00801B9A">
        <w:rPr>
          <w:lang w:val="en-GB"/>
        </w:rPr>
        <w:t>Open space instead of closing it</w:t>
      </w:r>
    </w:p>
    <w:p w14:paraId="6231BE49" w14:textId="77777777" w:rsidR="00801B9A" w:rsidRPr="00801B9A" w:rsidRDefault="00801B9A" w:rsidP="00801B9A">
      <w:pPr>
        <w:numPr>
          <w:ilvl w:val="0"/>
          <w:numId w:val="8"/>
        </w:numPr>
        <w:tabs>
          <w:tab w:val="left" w:pos="1101"/>
        </w:tabs>
        <w:spacing w:before="69"/>
        <w:ind w:right="1163"/>
        <w:rPr>
          <w:lang w:val="en-GB"/>
        </w:rPr>
      </w:pPr>
      <w:r w:rsidRPr="00801B9A">
        <w:rPr>
          <w:lang w:val="en-GB"/>
        </w:rPr>
        <w:t>Invite reflection instead of testing knowledge</w:t>
      </w:r>
    </w:p>
    <w:p w14:paraId="295DEB2F" w14:textId="77777777" w:rsidR="00801B9A" w:rsidRPr="00801B9A" w:rsidRDefault="00801B9A" w:rsidP="00801B9A">
      <w:pPr>
        <w:numPr>
          <w:ilvl w:val="0"/>
          <w:numId w:val="8"/>
        </w:numPr>
        <w:tabs>
          <w:tab w:val="left" w:pos="1101"/>
        </w:tabs>
        <w:spacing w:before="69"/>
        <w:ind w:right="1163"/>
        <w:rPr>
          <w:lang w:val="en-GB"/>
        </w:rPr>
      </w:pPr>
      <w:r w:rsidRPr="00801B9A">
        <w:rPr>
          <w:lang w:val="en-GB"/>
        </w:rPr>
        <w:t>Encourage relationship rather than information</w:t>
      </w:r>
    </w:p>
    <w:p w14:paraId="33C8BAF7" w14:textId="3738248F" w:rsidR="00B85034" w:rsidRDefault="00513245" w:rsidP="00801B9A">
      <w:pPr>
        <w:pStyle w:val="Heading2"/>
        <w:tabs>
          <w:tab w:val="left" w:pos="1099"/>
        </w:tabs>
        <w:spacing w:before="251"/>
        <w:ind w:left="0" w:firstLine="0"/>
      </w:pPr>
      <w:r>
        <w:rPr>
          <w:color w:val="006FC0"/>
        </w:rPr>
        <w:t xml:space="preserve">Our School Community’s </w:t>
      </w:r>
      <w:r w:rsidR="00000000">
        <w:rPr>
          <w:color w:val="006FC0"/>
        </w:rPr>
        <w:t>Understanding</w:t>
      </w:r>
      <w:r w:rsidR="00000000">
        <w:rPr>
          <w:color w:val="006FC0"/>
          <w:spacing w:val="-7"/>
        </w:rPr>
        <w:t xml:space="preserve"> </w:t>
      </w:r>
      <w:r w:rsidR="00000000">
        <w:rPr>
          <w:color w:val="006FC0"/>
        </w:rPr>
        <w:t>of</w:t>
      </w:r>
      <w:r w:rsidR="00000000">
        <w:rPr>
          <w:color w:val="006FC0"/>
          <w:spacing w:val="-5"/>
        </w:rPr>
        <w:t xml:space="preserve"> </w:t>
      </w:r>
      <w:r w:rsidR="00000000">
        <w:rPr>
          <w:color w:val="006FC0"/>
          <w:spacing w:val="-2"/>
        </w:rPr>
        <w:t>Spirituality</w:t>
      </w:r>
    </w:p>
    <w:p w14:paraId="36B961C9" w14:textId="3171267D" w:rsidR="00B85034" w:rsidRDefault="00B85034" w:rsidP="00DD243C">
      <w:pPr>
        <w:pStyle w:val="BodyText"/>
        <w:spacing w:before="6"/>
        <w:rPr>
          <w:b/>
          <w:noProof/>
          <w:sz w:val="12"/>
        </w:rPr>
      </w:pPr>
    </w:p>
    <w:p w14:paraId="5129DCC7" w14:textId="77777777" w:rsidR="00801B9A" w:rsidRDefault="00801B9A" w:rsidP="00801B9A">
      <w:pPr>
        <w:pStyle w:val="BodyText"/>
        <w:ind w:right="953"/>
      </w:pPr>
    </w:p>
    <w:p w14:paraId="0A1DD4A1" w14:textId="4EFC0089" w:rsidR="00B85034" w:rsidRDefault="00000000" w:rsidP="00801B9A">
      <w:pPr>
        <w:pStyle w:val="BodyText"/>
        <w:ind w:right="953"/>
      </w:pPr>
      <w:r>
        <w:t>The</w:t>
      </w:r>
      <w:r>
        <w:rPr>
          <w:spacing w:val="-4"/>
        </w:rPr>
        <w:t xml:space="preserve"> </w:t>
      </w:r>
      <w:r>
        <w:t>staff</w:t>
      </w:r>
      <w:r>
        <w:rPr>
          <w:spacing w:val="-3"/>
        </w:rPr>
        <w:t xml:space="preserve"> </w:t>
      </w:r>
      <w:r>
        <w:t>team</w:t>
      </w:r>
      <w:r>
        <w:rPr>
          <w:spacing w:val="-3"/>
        </w:rPr>
        <w:t xml:space="preserve"> </w:t>
      </w:r>
      <w:r>
        <w:t>at</w:t>
      </w:r>
      <w:r>
        <w:rPr>
          <w:spacing w:val="-3"/>
        </w:rPr>
        <w:t xml:space="preserve"> </w:t>
      </w:r>
      <w:r w:rsidR="00DD243C">
        <w:t>Green Lane</w:t>
      </w:r>
      <w:r>
        <w:rPr>
          <w:spacing w:val="-1"/>
        </w:rPr>
        <w:t xml:space="preserve"> </w:t>
      </w:r>
      <w:r>
        <w:t>recognise</w:t>
      </w:r>
      <w:r>
        <w:rPr>
          <w:spacing w:val="-4"/>
        </w:rPr>
        <w:t xml:space="preserve"> </w:t>
      </w:r>
      <w:r>
        <w:t>the</w:t>
      </w:r>
      <w:r>
        <w:rPr>
          <w:spacing w:val="-2"/>
        </w:rPr>
        <w:t xml:space="preserve"> </w:t>
      </w:r>
      <w:r>
        <w:t>importance</w:t>
      </w:r>
      <w:r>
        <w:rPr>
          <w:spacing w:val="-2"/>
        </w:rPr>
        <w:t xml:space="preserve"> </w:t>
      </w:r>
      <w:r>
        <w:t>of</w:t>
      </w:r>
      <w:r>
        <w:rPr>
          <w:spacing w:val="-3"/>
        </w:rPr>
        <w:t xml:space="preserve"> </w:t>
      </w:r>
      <w:r>
        <w:t>taking</w:t>
      </w:r>
      <w:r>
        <w:rPr>
          <w:spacing w:val="-2"/>
        </w:rPr>
        <w:t xml:space="preserve"> </w:t>
      </w:r>
      <w:r>
        <w:t>time</w:t>
      </w:r>
      <w:r>
        <w:rPr>
          <w:spacing w:val="-4"/>
        </w:rPr>
        <w:t xml:space="preserve"> </w:t>
      </w:r>
      <w:r>
        <w:t>to</w:t>
      </w:r>
      <w:r>
        <w:rPr>
          <w:spacing w:val="-4"/>
        </w:rPr>
        <w:t xml:space="preserve"> </w:t>
      </w:r>
      <w:r>
        <w:t>reflect,</w:t>
      </w:r>
      <w:r>
        <w:rPr>
          <w:spacing w:val="-5"/>
        </w:rPr>
        <w:t xml:space="preserve"> </w:t>
      </w:r>
      <w:r>
        <w:t xml:space="preserve">grow and develop in relation to spirituality. </w:t>
      </w:r>
      <w:r w:rsidR="00801B9A">
        <w:t>W</w:t>
      </w:r>
      <w:r>
        <w:t xml:space="preserve">e have a shared definition of spirituality that was developed </w:t>
      </w:r>
      <w:r w:rsidR="00801B9A">
        <w:t>by staff, parents</w:t>
      </w:r>
      <w:r w:rsidR="002562A6">
        <w:t xml:space="preserve">, </w:t>
      </w:r>
      <w:r w:rsidR="00801B9A">
        <w:t>pupils</w:t>
      </w:r>
      <w:r w:rsidR="002562A6">
        <w:t xml:space="preserve"> and academy </w:t>
      </w:r>
      <w:proofErr w:type="spellStart"/>
      <w:r w:rsidR="002562A6">
        <w:t>councillors</w:t>
      </w:r>
      <w:proofErr w:type="spellEnd"/>
      <w:r>
        <w:t>. The staff live out our understanding of spirituality through our school and our theologically rooted vision.</w:t>
      </w:r>
    </w:p>
    <w:p w14:paraId="3572D425" w14:textId="77777777" w:rsidR="00B85034" w:rsidRDefault="00000000" w:rsidP="00801B9A">
      <w:pPr>
        <w:pStyle w:val="BodyText"/>
        <w:spacing w:before="252"/>
        <w:ind w:right="953"/>
      </w:pPr>
      <w:r>
        <w:lastRenderedPageBreak/>
        <w:t>As a school, there is a culture that recognises the importance of spirituality to individuals,</w:t>
      </w:r>
      <w:r>
        <w:rPr>
          <w:spacing w:val="-1"/>
        </w:rPr>
        <w:t xml:space="preserve"> </w:t>
      </w:r>
      <w:r>
        <w:t>both</w:t>
      </w:r>
      <w:r>
        <w:rPr>
          <w:spacing w:val="-3"/>
        </w:rPr>
        <w:t xml:space="preserve"> </w:t>
      </w:r>
      <w:r>
        <w:t>children</w:t>
      </w:r>
      <w:r>
        <w:rPr>
          <w:spacing w:val="-5"/>
        </w:rPr>
        <w:t xml:space="preserve"> </w:t>
      </w:r>
      <w:r>
        <w:t>and</w:t>
      </w:r>
      <w:r>
        <w:rPr>
          <w:spacing w:val="-1"/>
        </w:rPr>
        <w:t xml:space="preserve"> </w:t>
      </w:r>
      <w:r>
        <w:t>staff.</w:t>
      </w:r>
      <w:r>
        <w:rPr>
          <w:spacing w:val="-4"/>
        </w:rPr>
        <w:t xml:space="preserve"> </w:t>
      </w:r>
      <w:r>
        <w:t>Spirituality</w:t>
      </w:r>
      <w:r>
        <w:rPr>
          <w:spacing w:val="-5"/>
        </w:rPr>
        <w:t xml:space="preserve"> </w:t>
      </w:r>
      <w:r>
        <w:t>is</w:t>
      </w:r>
      <w:r>
        <w:rPr>
          <w:spacing w:val="-2"/>
        </w:rPr>
        <w:t xml:space="preserve"> </w:t>
      </w:r>
      <w:r>
        <w:t>revisited</w:t>
      </w:r>
      <w:r>
        <w:rPr>
          <w:spacing w:val="-3"/>
        </w:rPr>
        <w:t xml:space="preserve"> </w:t>
      </w:r>
      <w:r>
        <w:t>as</w:t>
      </w:r>
      <w:r>
        <w:rPr>
          <w:spacing w:val="-3"/>
        </w:rPr>
        <w:t xml:space="preserve"> </w:t>
      </w:r>
      <w:r>
        <w:t>an</w:t>
      </w:r>
      <w:r>
        <w:rPr>
          <w:spacing w:val="-3"/>
        </w:rPr>
        <w:t xml:space="preserve"> </w:t>
      </w:r>
      <w:r>
        <w:t>area</w:t>
      </w:r>
      <w:r>
        <w:rPr>
          <w:spacing w:val="-5"/>
        </w:rPr>
        <w:t xml:space="preserve"> </w:t>
      </w:r>
      <w:r>
        <w:t>of</w:t>
      </w:r>
      <w:r>
        <w:rPr>
          <w:spacing w:val="-1"/>
        </w:rPr>
        <w:t xml:space="preserve"> </w:t>
      </w:r>
      <w:r>
        <w:t>consideration within</w:t>
      </w:r>
      <w:r>
        <w:rPr>
          <w:spacing w:val="-2"/>
        </w:rPr>
        <w:t xml:space="preserve"> </w:t>
      </w:r>
      <w:r>
        <w:t>staff</w:t>
      </w:r>
      <w:r>
        <w:rPr>
          <w:spacing w:val="-3"/>
        </w:rPr>
        <w:t xml:space="preserve"> </w:t>
      </w:r>
      <w:r>
        <w:t>meetings</w:t>
      </w:r>
      <w:r>
        <w:rPr>
          <w:spacing w:val="-4"/>
        </w:rPr>
        <w:t xml:space="preserve"> </w:t>
      </w:r>
      <w:r>
        <w:t>and</w:t>
      </w:r>
      <w:r>
        <w:rPr>
          <w:spacing w:val="-4"/>
        </w:rPr>
        <w:t xml:space="preserve"> </w:t>
      </w:r>
      <w:r>
        <w:t>training is</w:t>
      </w:r>
      <w:r>
        <w:rPr>
          <w:spacing w:val="-4"/>
        </w:rPr>
        <w:t xml:space="preserve"> </w:t>
      </w:r>
      <w:r>
        <w:t>offered</w:t>
      </w:r>
      <w:r>
        <w:rPr>
          <w:spacing w:val="-4"/>
        </w:rPr>
        <w:t xml:space="preserve"> </w:t>
      </w:r>
      <w:r>
        <w:t>to</w:t>
      </w:r>
      <w:r>
        <w:rPr>
          <w:spacing w:val="-4"/>
        </w:rPr>
        <w:t xml:space="preserve"> </w:t>
      </w:r>
      <w:r>
        <w:t>those</w:t>
      </w:r>
      <w:r>
        <w:rPr>
          <w:spacing w:val="-2"/>
        </w:rPr>
        <w:t xml:space="preserve"> </w:t>
      </w:r>
      <w:r>
        <w:t>who</w:t>
      </w:r>
      <w:r>
        <w:rPr>
          <w:spacing w:val="-2"/>
        </w:rPr>
        <w:t xml:space="preserve"> </w:t>
      </w:r>
      <w:r>
        <w:t>want to</w:t>
      </w:r>
      <w:r>
        <w:rPr>
          <w:spacing w:val="-4"/>
        </w:rPr>
        <w:t xml:space="preserve"> </w:t>
      </w:r>
      <w:r>
        <w:t>further</w:t>
      </w:r>
      <w:r>
        <w:rPr>
          <w:spacing w:val="-3"/>
        </w:rPr>
        <w:t xml:space="preserve"> </w:t>
      </w:r>
      <w:r>
        <w:t>develop</w:t>
      </w:r>
      <w:r>
        <w:rPr>
          <w:spacing w:val="-2"/>
        </w:rPr>
        <w:t xml:space="preserve"> </w:t>
      </w:r>
      <w:r>
        <w:t>their strength in understanding spiritual development.</w:t>
      </w:r>
    </w:p>
    <w:p w14:paraId="146C9C93" w14:textId="5DB58F4E" w:rsidR="00B85034" w:rsidRDefault="00B85034" w:rsidP="00DD243C">
      <w:pPr>
        <w:pStyle w:val="BodyText"/>
        <w:spacing w:before="87"/>
        <w:rPr>
          <w:b/>
          <w:sz w:val="20"/>
        </w:rPr>
      </w:pPr>
    </w:p>
    <w:p w14:paraId="00A8043A" w14:textId="77777777" w:rsidR="00B85034" w:rsidRDefault="00000000" w:rsidP="002562A6">
      <w:pPr>
        <w:pStyle w:val="BodyText"/>
        <w:ind w:right="1072"/>
      </w:pPr>
      <w:r>
        <w:t xml:space="preserve">Alongside input from the rest of the school community, the </w:t>
      </w:r>
      <w:r w:rsidR="00DD243C">
        <w:t>academy council</w:t>
      </w:r>
      <w:r>
        <w:t xml:space="preserve"> also </w:t>
      </w:r>
      <w:r w:rsidR="00A64927">
        <w:t>contributed</w:t>
      </w:r>
      <w:r>
        <w:rPr>
          <w:spacing w:val="-6"/>
        </w:rPr>
        <w:t xml:space="preserve"> </w:t>
      </w:r>
      <w:r>
        <w:t>their</w:t>
      </w:r>
      <w:r>
        <w:rPr>
          <w:spacing w:val="-3"/>
        </w:rPr>
        <w:t xml:space="preserve"> </w:t>
      </w:r>
      <w:r>
        <w:t>views</w:t>
      </w:r>
      <w:r>
        <w:rPr>
          <w:spacing w:val="-3"/>
        </w:rPr>
        <w:t xml:space="preserve"> </w:t>
      </w:r>
      <w:r>
        <w:t>and</w:t>
      </w:r>
      <w:r>
        <w:rPr>
          <w:spacing w:val="-4"/>
        </w:rPr>
        <w:t xml:space="preserve"> </w:t>
      </w:r>
      <w:r>
        <w:t>understanding</w:t>
      </w:r>
      <w:r>
        <w:rPr>
          <w:spacing w:val="-2"/>
        </w:rPr>
        <w:t xml:space="preserve"> </w:t>
      </w:r>
      <w:r>
        <w:t>of</w:t>
      </w:r>
      <w:r>
        <w:rPr>
          <w:spacing w:val="-5"/>
        </w:rPr>
        <w:t xml:space="preserve"> </w:t>
      </w:r>
      <w:r>
        <w:t>spirituality,</w:t>
      </w:r>
      <w:r>
        <w:rPr>
          <w:spacing w:val="-2"/>
        </w:rPr>
        <w:t xml:space="preserve"> </w:t>
      </w:r>
      <w:r>
        <w:t>supporting</w:t>
      </w:r>
      <w:r>
        <w:rPr>
          <w:spacing w:val="-4"/>
        </w:rPr>
        <w:t xml:space="preserve"> </w:t>
      </w:r>
      <w:r>
        <w:t>the</w:t>
      </w:r>
      <w:r>
        <w:rPr>
          <w:spacing w:val="-6"/>
        </w:rPr>
        <w:t xml:space="preserve"> </w:t>
      </w:r>
      <w:r>
        <w:t>shared</w:t>
      </w:r>
      <w:r>
        <w:rPr>
          <w:spacing w:val="-8"/>
        </w:rPr>
        <w:t xml:space="preserve"> </w:t>
      </w:r>
      <w:r>
        <w:t xml:space="preserve">definition </w:t>
      </w:r>
      <w:r w:rsidR="00A64927">
        <w:t>seen above</w:t>
      </w:r>
      <w:r w:rsidR="002562A6">
        <w:t>.</w:t>
      </w:r>
    </w:p>
    <w:p w14:paraId="275C7E87" w14:textId="77777777" w:rsidR="002562A6" w:rsidRDefault="002562A6" w:rsidP="002562A6">
      <w:pPr>
        <w:pStyle w:val="BodyText"/>
        <w:ind w:right="1072"/>
      </w:pPr>
    </w:p>
    <w:p w14:paraId="22551151" w14:textId="13DA637F" w:rsidR="00B85034" w:rsidRDefault="00000000" w:rsidP="002562A6">
      <w:pPr>
        <w:pStyle w:val="BodyText"/>
        <w:spacing w:before="69"/>
        <w:ind w:right="953"/>
      </w:pPr>
      <w:r>
        <w:t>The</w:t>
      </w:r>
      <w:r>
        <w:rPr>
          <w:spacing w:val="-5"/>
        </w:rPr>
        <w:t xml:space="preserve"> </w:t>
      </w:r>
      <w:r w:rsidR="00DD243C">
        <w:rPr>
          <w:spacing w:val="-5"/>
        </w:rPr>
        <w:t>academy council</w:t>
      </w:r>
      <w:r>
        <w:rPr>
          <w:spacing w:val="-5"/>
        </w:rPr>
        <w:t xml:space="preserve"> </w:t>
      </w:r>
      <w:r>
        <w:t>embodies</w:t>
      </w:r>
      <w:r>
        <w:rPr>
          <w:spacing w:val="-3"/>
        </w:rPr>
        <w:t xml:space="preserve"> </w:t>
      </w:r>
      <w:r>
        <w:t>the</w:t>
      </w:r>
      <w:r>
        <w:rPr>
          <w:spacing w:val="-5"/>
        </w:rPr>
        <w:t xml:space="preserve"> </w:t>
      </w:r>
      <w:r>
        <w:t>school</w:t>
      </w:r>
      <w:r>
        <w:rPr>
          <w:spacing w:val="-4"/>
        </w:rPr>
        <w:t xml:space="preserve"> </w:t>
      </w:r>
      <w:r>
        <w:t>vision</w:t>
      </w:r>
      <w:r>
        <w:rPr>
          <w:spacing w:val="-3"/>
        </w:rPr>
        <w:t xml:space="preserve"> </w:t>
      </w:r>
      <w:r>
        <w:t>and</w:t>
      </w:r>
      <w:r>
        <w:rPr>
          <w:spacing w:val="-3"/>
        </w:rPr>
        <w:t xml:space="preserve"> </w:t>
      </w:r>
      <w:r>
        <w:t>promotes</w:t>
      </w:r>
      <w:r>
        <w:rPr>
          <w:spacing w:val="-5"/>
        </w:rPr>
        <w:t xml:space="preserve"> </w:t>
      </w:r>
      <w:r>
        <w:t>spiritual</w:t>
      </w:r>
      <w:r>
        <w:rPr>
          <w:spacing w:val="-6"/>
        </w:rPr>
        <w:t xml:space="preserve"> </w:t>
      </w:r>
      <w:r>
        <w:t>development within the school community. They place spirituality and growth high on their agenda and support the school in ensuring spirituality is embedded through school.</w:t>
      </w:r>
      <w:r w:rsidR="00DD243C">
        <w:t xml:space="preserve"> T</w:t>
      </w:r>
      <w:r>
        <w:t>he</w:t>
      </w:r>
      <w:r>
        <w:rPr>
          <w:spacing w:val="-3"/>
        </w:rPr>
        <w:t xml:space="preserve"> </w:t>
      </w:r>
      <w:proofErr w:type="spellStart"/>
      <w:r w:rsidR="00DD243C">
        <w:rPr>
          <w:spacing w:val="-3"/>
        </w:rPr>
        <w:t>councillors</w:t>
      </w:r>
      <w:proofErr w:type="spellEnd"/>
      <w:r>
        <w:t xml:space="preserve"> support the development of spirituality in school and often observe moments of reflection within sections of the school day.</w:t>
      </w:r>
    </w:p>
    <w:p w14:paraId="348603E7" w14:textId="77777777" w:rsidR="00B85034" w:rsidRDefault="00000000" w:rsidP="00513245">
      <w:pPr>
        <w:pStyle w:val="Heading2"/>
        <w:tabs>
          <w:tab w:val="left" w:pos="1099"/>
        </w:tabs>
        <w:spacing w:before="251"/>
        <w:ind w:left="0" w:firstLine="0"/>
      </w:pPr>
      <w:r>
        <w:rPr>
          <w:color w:val="006FC0"/>
        </w:rPr>
        <w:t>Other</w:t>
      </w:r>
      <w:r>
        <w:rPr>
          <w:color w:val="006FC0"/>
          <w:spacing w:val="-4"/>
        </w:rPr>
        <w:t xml:space="preserve"> </w:t>
      </w:r>
      <w:r>
        <w:rPr>
          <w:color w:val="006FC0"/>
        </w:rPr>
        <w:t>Related</w:t>
      </w:r>
      <w:r>
        <w:rPr>
          <w:color w:val="006FC0"/>
          <w:spacing w:val="-6"/>
        </w:rPr>
        <w:t xml:space="preserve"> </w:t>
      </w:r>
      <w:r>
        <w:rPr>
          <w:color w:val="006FC0"/>
          <w:spacing w:val="-2"/>
        </w:rPr>
        <w:t>Policies</w:t>
      </w:r>
    </w:p>
    <w:p w14:paraId="14508698" w14:textId="77777777" w:rsidR="00B85034" w:rsidRDefault="00000000" w:rsidP="00DD243C">
      <w:pPr>
        <w:pStyle w:val="ListParagraph"/>
        <w:numPr>
          <w:ilvl w:val="1"/>
          <w:numId w:val="3"/>
        </w:numPr>
        <w:tabs>
          <w:tab w:val="left" w:pos="1100"/>
        </w:tabs>
        <w:spacing w:before="255" w:line="252" w:lineRule="exact"/>
        <w:ind w:left="1100" w:hanging="359"/>
      </w:pPr>
      <w:r>
        <w:t>Collective</w:t>
      </w:r>
      <w:r>
        <w:rPr>
          <w:spacing w:val="-14"/>
        </w:rPr>
        <w:t xml:space="preserve"> </w:t>
      </w:r>
      <w:r>
        <w:rPr>
          <w:spacing w:val="-2"/>
        </w:rPr>
        <w:t>Worship</w:t>
      </w:r>
    </w:p>
    <w:p w14:paraId="7048283E" w14:textId="3C27C951" w:rsidR="00B85034" w:rsidRDefault="00000000" w:rsidP="00DD243C">
      <w:pPr>
        <w:pStyle w:val="ListParagraph"/>
        <w:numPr>
          <w:ilvl w:val="1"/>
          <w:numId w:val="3"/>
        </w:numPr>
        <w:tabs>
          <w:tab w:val="left" w:pos="1100"/>
        </w:tabs>
        <w:spacing w:line="252" w:lineRule="exact"/>
        <w:ind w:left="1100" w:hanging="359"/>
      </w:pPr>
      <w:r>
        <w:t>R</w:t>
      </w:r>
      <w:r w:rsidR="00DD243C">
        <w:t>S</w:t>
      </w:r>
      <w:r>
        <w:t>HE</w:t>
      </w:r>
      <w:r>
        <w:rPr>
          <w:spacing w:val="-6"/>
        </w:rPr>
        <w:t xml:space="preserve"> </w:t>
      </w:r>
      <w:r>
        <w:rPr>
          <w:spacing w:val="-2"/>
        </w:rPr>
        <w:t>Policy</w:t>
      </w:r>
    </w:p>
    <w:p w14:paraId="1B3CC71D" w14:textId="77777777" w:rsidR="00B85034" w:rsidRDefault="00000000" w:rsidP="00DD243C">
      <w:pPr>
        <w:pStyle w:val="ListParagraph"/>
        <w:numPr>
          <w:ilvl w:val="1"/>
          <w:numId w:val="3"/>
        </w:numPr>
        <w:tabs>
          <w:tab w:val="left" w:pos="1100"/>
        </w:tabs>
        <w:spacing w:line="252" w:lineRule="exact"/>
        <w:ind w:left="1100" w:hanging="359"/>
      </w:pPr>
      <w:r>
        <w:t>Religious</w:t>
      </w:r>
      <w:r>
        <w:rPr>
          <w:spacing w:val="-9"/>
        </w:rPr>
        <w:t xml:space="preserve"> </w:t>
      </w:r>
      <w:r>
        <w:t>Education</w:t>
      </w:r>
      <w:r>
        <w:rPr>
          <w:spacing w:val="-8"/>
        </w:rPr>
        <w:t xml:space="preserve"> </w:t>
      </w:r>
      <w:r>
        <w:rPr>
          <w:spacing w:val="-2"/>
        </w:rPr>
        <w:t>Policy</w:t>
      </w:r>
    </w:p>
    <w:p w14:paraId="73DD0B53" w14:textId="77777777" w:rsidR="00513245" w:rsidRDefault="00513245" w:rsidP="00513245">
      <w:pPr>
        <w:pStyle w:val="Heading2"/>
        <w:tabs>
          <w:tab w:val="left" w:pos="1099"/>
        </w:tabs>
        <w:spacing w:before="1"/>
        <w:ind w:left="0" w:firstLine="0"/>
        <w:rPr>
          <w:color w:val="006FC0"/>
        </w:rPr>
      </w:pPr>
    </w:p>
    <w:p w14:paraId="4B1819CE" w14:textId="49C70A25" w:rsidR="00B85034" w:rsidRDefault="00000000" w:rsidP="00513245">
      <w:pPr>
        <w:pStyle w:val="Heading2"/>
        <w:tabs>
          <w:tab w:val="left" w:pos="1099"/>
        </w:tabs>
        <w:spacing w:before="1"/>
        <w:ind w:left="0" w:firstLine="0"/>
      </w:pPr>
      <w:r>
        <w:rPr>
          <w:color w:val="006FC0"/>
        </w:rPr>
        <w:t>Referenced</w:t>
      </w:r>
      <w:r>
        <w:rPr>
          <w:color w:val="006FC0"/>
          <w:spacing w:val="-8"/>
        </w:rPr>
        <w:t xml:space="preserve"> </w:t>
      </w:r>
      <w:r>
        <w:rPr>
          <w:color w:val="006FC0"/>
          <w:spacing w:val="-2"/>
        </w:rPr>
        <w:t>Reading</w:t>
      </w:r>
    </w:p>
    <w:p w14:paraId="76A2C85A" w14:textId="72FC07E0" w:rsidR="00B85034" w:rsidRDefault="00000000" w:rsidP="00DD243C">
      <w:pPr>
        <w:pStyle w:val="ListParagraph"/>
        <w:numPr>
          <w:ilvl w:val="1"/>
          <w:numId w:val="3"/>
        </w:numPr>
        <w:tabs>
          <w:tab w:val="left" w:pos="1101"/>
        </w:tabs>
        <w:spacing w:before="255"/>
        <w:ind w:right="1384"/>
      </w:pPr>
      <w:r>
        <w:t>The</w:t>
      </w:r>
      <w:r>
        <w:rPr>
          <w:spacing w:val="-5"/>
        </w:rPr>
        <w:t xml:space="preserve"> </w:t>
      </w:r>
      <w:r>
        <w:t>Church</w:t>
      </w:r>
      <w:r>
        <w:rPr>
          <w:spacing w:val="-5"/>
        </w:rPr>
        <w:t xml:space="preserve"> </w:t>
      </w:r>
      <w:r>
        <w:t>of</w:t>
      </w:r>
      <w:r>
        <w:rPr>
          <w:spacing w:val="-2"/>
        </w:rPr>
        <w:t xml:space="preserve"> </w:t>
      </w:r>
      <w:r>
        <w:t>England</w:t>
      </w:r>
      <w:r>
        <w:rPr>
          <w:spacing w:val="-5"/>
        </w:rPr>
        <w:t xml:space="preserve"> </w:t>
      </w:r>
      <w:r w:rsidR="00513245">
        <w:t>Diocese</w:t>
      </w:r>
      <w:r>
        <w:rPr>
          <w:spacing w:val="-4"/>
        </w:rPr>
        <w:t xml:space="preserve"> </w:t>
      </w:r>
      <w:r>
        <w:t>of</w:t>
      </w:r>
      <w:r>
        <w:rPr>
          <w:spacing w:val="-2"/>
        </w:rPr>
        <w:t xml:space="preserve"> </w:t>
      </w:r>
      <w:r>
        <w:t>Norwich</w:t>
      </w:r>
      <w:r>
        <w:rPr>
          <w:spacing w:val="-4"/>
        </w:rPr>
        <w:t xml:space="preserve"> </w:t>
      </w:r>
      <w:r>
        <w:t>(2022)</w:t>
      </w:r>
      <w:r>
        <w:rPr>
          <w:spacing w:val="-3"/>
        </w:rPr>
        <w:t xml:space="preserve"> </w:t>
      </w:r>
      <w:r>
        <w:t>Spirituality</w:t>
      </w:r>
      <w:r>
        <w:rPr>
          <w:spacing w:val="-5"/>
        </w:rPr>
        <w:t xml:space="preserve"> </w:t>
      </w:r>
      <w:proofErr w:type="gramStart"/>
      <w:r>
        <w:t>In</w:t>
      </w:r>
      <w:proofErr w:type="gramEnd"/>
      <w:r>
        <w:rPr>
          <w:spacing w:val="-5"/>
        </w:rPr>
        <w:t xml:space="preserve"> </w:t>
      </w:r>
      <w:r>
        <w:t xml:space="preserve">Schools. Available </w:t>
      </w:r>
      <w:proofErr w:type="spellStart"/>
      <w:r>
        <w:t>at:</w:t>
      </w:r>
      <w:hyperlink r:id="rId12">
        <w:r w:rsidR="00B85034">
          <w:rPr>
            <w:color w:val="1154CC"/>
            <w:u w:val="single" w:color="1154CC"/>
          </w:rPr>
          <w:t>https</w:t>
        </w:r>
        <w:proofErr w:type="spellEnd"/>
        <w:r w:rsidR="00B85034">
          <w:rPr>
            <w:color w:val="1154CC"/>
            <w:u w:val="single" w:color="1154CC"/>
          </w:rPr>
          <w:t>://www.dioceseofnorwich.org/wp-</w:t>
        </w:r>
      </w:hyperlink>
      <w:r>
        <w:rPr>
          <w:color w:val="1154CC"/>
        </w:rPr>
        <w:t xml:space="preserve"> </w:t>
      </w:r>
      <w:hyperlink r:id="rId13">
        <w:r w:rsidR="00B85034">
          <w:rPr>
            <w:color w:val="1154CC"/>
            <w:spacing w:val="-2"/>
            <w:u w:val="single" w:color="1154CC"/>
          </w:rPr>
          <w:t>content/uploads/2022/02/Spirituality-guidance-for-school-Jan-22.pdf</w:t>
        </w:r>
      </w:hyperlink>
      <w:r>
        <w:rPr>
          <w:color w:val="1154CC"/>
          <w:spacing w:val="-2"/>
        </w:rPr>
        <w:t xml:space="preserve"> </w:t>
      </w:r>
      <w:r>
        <w:t>(Accessed: 08/10/2024)</w:t>
      </w:r>
    </w:p>
    <w:p w14:paraId="5DED20B3" w14:textId="77777777" w:rsidR="00B85034" w:rsidRDefault="00B85034" w:rsidP="00DD243C">
      <w:pPr>
        <w:pStyle w:val="BodyText"/>
      </w:pPr>
    </w:p>
    <w:p w14:paraId="6D0C648B" w14:textId="77777777" w:rsidR="00B85034" w:rsidRDefault="00000000" w:rsidP="00DD243C">
      <w:pPr>
        <w:pStyle w:val="ListParagraph"/>
        <w:numPr>
          <w:ilvl w:val="1"/>
          <w:numId w:val="3"/>
        </w:numPr>
        <w:tabs>
          <w:tab w:val="left" w:pos="1101"/>
        </w:tabs>
        <w:ind w:right="1014"/>
      </w:pPr>
      <w:r>
        <w:t xml:space="preserve">The Church of England Education Office (2019) </w:t>
      </w:r>
      <w:r>
        <w:rPr>
          <w:i/>
        </w:rPr>
        <w:t>Spiritual Development: Interpretations</w:t>
      </w:r>
      <w:r>
        <w:rPr>
          <w:i/>
          <w:spacing w:val="-6"/>
        </w:rPr>
        <w:t xml:space="preserve"> </w:t>
      </w:r>
      <w:r>
        <w:rPr>
          <w:i/>
        </w:rPr>
        <w:t>of</w:t>
      </w:r>
      <w:r>
        <w:rPr>
          <w:i/>
          <w:spacing w:val="-5"/>
        </w:rPr>
        <w:t xml:space="preserve"> </w:t>
      </w:r>
      <w:r>
        <w:rPr>
          <w:i/>
        </w:rPr>
        <w:t>Spiritual</w:t>
      </w:r>
      <w:r>
        <w:rPr>
          <w:i/>
          <w:spacing w:val="-5"/>
        </w:rPr>
        <w:t xml:space="preserve"> </w:t>
      </w:r>
      <w:r>
        <w:rPr>
          <w:i/>
        </w:rPr>
        <w:t>Development</w:t>
      </w:r>
      <w:r>
        <w:rPr>
          <w:i/>
          <w:spacing w:val="-5"/>
        </w:rPr>
        <w:t xml:space="preserve"> </w:t>
      </w:r>
      <w:r>
        <w:rPr>
          <w:i/>
        </w:rPr>
        <w:t>in</w:t>
      </w:r>
      <w:r>
        <w:rPr>
          <w:i/>
          <w:spacing w:val="-4"/>
        </w:rPr>
        <w:t xml:space="preserve"> </w:t>
      </w:r>
      <w:r>
        <w:rPr>
          <w:i/>
        </w:rPr>
        <w:t>the</w:t>
      </w:r>
      <w:r>
        <w:rPr>
          <w:i/>
          <w:spacing w:val="-6"/>
        </w:rPr>
        <w:t xml:space="preserve"> </w:t>
      </w:r>
      <w:r>
        <w:rPr>
          <w:i/>
        </w:rPr>
        <w:t>Classroom,</w:t>
      </w:r>
      <w:r>
        <w:rPr>
          <w:i/>
          <w:spacing w:val="-2"/>
        </w:rPr>
        <w:t xml:space="preserve"> </w:t>
      </w:r>
      <w:r>
        <w:t>Church</w:t>
      </w:r>
      <w:r>
        <w:rPr>
          <w:spacing w:val="-6"/>
        </w:rPr>
        <w:t xml:space="preserve"> </w:t>
      </w:r>
      <w:r>
        <w:t>of</w:t>
      </w:r>
      <w:r>
        <w:rPr>
          <w:spacing w:val="-2"/>
        </w:rPr>
        <w:t xml:space="preserve"> </w:t>
      </w:r>
      <w:r>
        <w:t>England Education Office</w:t>
      </w:r>
    </w:p>
    <w:sectPr w:rsidR="00B85034">
      <w:pgSz w:w="11910" w:h="16850"/>
      <w:pgMar w:top="780" w:right="850" w:bottom="1040" w:left="1417" w:header="0" w:footer="8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4409" w14:textId="77777777" w:rsidR="00174AB4" w:rsidRDefault="00174AB4">
      <w:r>
        <w:separator/>
      </w:r>
    </w:p>
  </w:endnote>
  <w:endnote w:type="continuationSeparator" w:id="0">
    <w:p w14:paraId="7E94EBFA" w14:textId="77777777" w:rsidR="00174AB4" w:rsidRDefault="0017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F46E" w14:textId="77777777" w:rsidR="00B85034" w:rsidRDefault="00000000">
    <w:pPr>
      <w:pStyle w:val="BodyText"/>
      <w:spacing w:line="14" w:lineRule="auto"/>
      <w:rPr>
        <w:sz w:val="20"/>
      </w:rPr>
    </w:pPr>
    <w:r>
      <w:rPr>
        <w:noProof/>
        <w:sz w:val="20"/>
      </w:rPr>
      <mc:AlternateContent>
        <mc:Choice Requires="wps">
          <w:drawing>
            <wp:anchor distT="0" distB="0" distL="0" distR="0" simplePos="0" relativeHeight="487480832" behindDoc="1" locked="0" layoutInCell="1" allowOverlap="1" wp14:anchorId="15B54581" wp14:editId="66383536">
              <wp:simplePos x="0" y="0"/>
              <wp:positionH relativeFrom="page">
                <wp:posOffset>6313678</wp:posOffset>
              </wp:positionH>
              <wp:positionV relativeFrom="page">
                <wp:posOffset>10013181</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55E402C" w14:textId="77777777" w:rsidR="00B85034"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5B54581" id="_x0000_t202" coordsize="21600,21600" o:spt="202" path="m,l,21600r21600,l21600,xe">
              <v:stroke joinstyle="miter"/>
              <v:path gradientshapeok="t" o:connecttype="rect"/>
            </v:shapetype>
            <v:shape id="Textbox 1" o:spid="_x0000_s1026" type="#_x0000_t202" style="position:absolute;margin-left:497.15pt;margin-top:788.45pt;width:12.55pt;height:13.1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" filled="f" stroked="f">
              <v:textbox inset="0,0,0,0">
                <w:txbxContent>
                  <w:p w14:paraId="155E402C" w14:textId="77777777" w:rsidR="00B85034"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2A04" w14:textId="77777777" w:rsidR="00174AB4" w:rsidRDefault="00174AB4">
      <w:r>
        <w:separator/>
      </w:r>
    </w:p>
  </w:footnote>
  <w:footnote w:type="continuationSeparator" w:id="0">
    <w:p w14:paraId="110B8958" w14:textId="77777777" w:rsidR="00174AB4" w:rsidRDefault="00174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2D7B"/>
    <w:multiLevelType w:val="multilevel"/>
    <w:tmpl w:val="00CAB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877A0"/>
    <w:multiLevelType w:val="hybridMultilevel"/>
    <w:tmpl w:val="EF06828A"/>
    <w:lvl w:ilvl="0" w:tplc="68444E6A">
      <w:start w:val="1"/>
      <w:numFmt w:val="decimal"/>
      <w:lvlText w:val="%1."/>
      <w:lvlJc w:val="left"/>
      <w:pPr>
        <w:ind w:left="1101" w:hanging="360"/>
      </w:pPr>
      <w:rPr>
        <w:rFonts w:ascii="Arial" w:eastAsia="Arial" w:hAnsi="Arial" w:cs="Arial" w:hint="default"/>
        <w:b/>
        <w:bCs/>
        <w:i w:val="0"/>
        <w:iCs w:val="0"/>
        <w:color w:val="006FC0"/>
        <w:spacing w:val="-1"/>
        <w:w w:val="100"/>
        <w:sz w:val="28"/>
        <w:szCs w:val="28"/>
        <w:lang w:val="en-US" w:eastAsia="en-US" w:bidi="ar-SA"/>
      </w:rPr>
    </w:lvl>
    <w:lvl w:ilvl="1" w:tplc="9E2ED0A4">
      <w:numFmt w:val="bullet"/>
      <w:lvlText w:val="●"/>
      <w:lvlJc w:val="left"/>
      <w:pPr>
        <w:ind w:left="1101" w:hanging="360"/>
      </w:pPr>
      <w:rPr>
        <w:rFonts w:ascii="Arial" w:eastAsia="Arial" w:hAnsi="Arial" w:cs="Arial" w:hint="default"/>
        <w:b w:val="0"/>
        <w:bCs w:val="0"/>
        <w:i w:val="0"/>
        <w:iCs w:val="0"/>
        <w:spacing w:val="0"/>
        <w:w w:val="100"/>
        <w:sz w:val="22"/>
        <w:szCs w:val="22"/>
        <w:lang w:val="en-US" w:eastAsia="en-US" w:bidi="ar-SA"/>
      </w:rPr>
    </w:lvl>
    <w:lvl w:ilvl="2" w:tplc="B8285118">
      <w:numFmt w:val="bullet"/>
      <w:lvlText w:val="•"/>
      <w:lvlJc w:val="left"/>
      <w:pPr>
        <w:ind w:left="2807" w:hanging="360"/>
      </w:pPr>
      <w:rPr>
        <w:rFonts w:hint="default"/>
        <w:lang w:val="en-US" w:eastAsia="en-US" w:bidi="ar-SA"/>
      </w:rPr>
    </w:lvl>
    <w:lvl w:ilvl="3" w:tplc="578CEFCA">
      <w:numFmt w:val="bullet"/>
      <w:lvlText w:val="•"/>
      <w:lvlJc w:val="left"/>
      <w:pPr>
        <w:ind w:left="3661" w:hanging="360"/>
      </w:pPr>
      <w:rPr>
        <w:rFonts w:hint="default"/>
        <w:lang w:val="en-US" w:eastAsia="en-US" w:bidi="ar-SA"/>
      </w:rPr>
    </w:lvl>
    <w:lvl w:ilvl="4" w:tplc="D4B0FE18">
      <w:numFmt w:val="bullet"/>
      <w:lvlText w:val="•"/>
      <w:lvlJc w:val="left"/>
      <w:pPr>
        <w:ind w:left="4515" w:hanging="360"/>
      </w:pPr>
      <w:rPr>
        <w:rFonts w:hint="default"/>
        <w:lang w:val="en-US" w:eastAsia="en-US" w:bidi="ar-SA"/>
      </w:rPr>
    </w:lvl>
    <w:lvl w:ilvl="5" w:tplc="85300642">
      <w:numFmt w:val="bullet"/>
      <w:lvlText w:val="•"/>
      <w:lvlJc w:val="left"/>
      <w:pPr>
        <w:ind w:left="5369" w:hanging="360"/>
      </w:pPr>
      <w:rPr>
        <w:rFonts w:hint="default"/>
        <w:lang w:val="en-US" w:eastAsia="en-US" w:bidi="ar-SA"/>
      </w:rPr>
    </w:lvl>
    <w:lvl w:ilvl="6" w:tplc="5B2C020E">
      <w:numFmt w:val="bullet"/>
      <w:lvlText w:val="•"/>
      <w:lvlJc w:val="left"/>
      <w:pPr>
        <w:ind w:left="6223" w:hanging="360"/>
      </w:pPr>
      <w:rPr>
        <w:rFonts w:hint="default"/>
        <w:lang w:val="en-US" w:eastAsia="en-US" w:bidi="ar-SA"/>
      </w:rPr>
    </w:lvl>
    <w:lvl w:ilvl="7" w:tplc="35321FAE">
      <w:numFmt w:val="bullet"/>
      <w:lvlText w:val="•"/>
      <w:lvlJc w:val="left"/>
      <w:pPr>
        <w:ind w:left="7077" w:hanging="360"/>
      </w:pPr>
      <w:rPr>
        <w:rFonts w:hint="default"/>
        <w:lang w:val="en-US" w:eastAsia="en-US" w:bidi="ar-SA"/>
      </w:rPr>
    </w:lvl>
    <w:lvl w:ilvl="8" w:tplc="BC6AC632">
      <w:numFmt w:val="bullet"/>
      <w:lvlText w:val="•"/>
      <w:lvlJc w:val="left"/>
      <w:pPr>
        <w:ind w:left="7931" w:hanging="360"/>
      </w:pPr>
      <w:rPr>
        <w:rFonts w:hint="default"/>
        <w:lang w:val="en-US" w:eastAsia="en-US" w:bidi="ar-SA"/>
      </w:rPr>
    </w:lvl>
  </w:abstractNum>
  <w:abstractNum w:abstractNumId="2" w15:restartNumberingAfterBreak="0">
    <w:nsid w:val="29642BA0"/>
    <w:multiLevelType w:val="hybridMultilevel"/>
    <w:tmpl w:val="B62431F8"/>
    <w:lvl w:ilvl="0" w:tplc="730620EA">
      <w:start w:val="1"/>
      <w:numFmt w:val="decimal"/>
      <w:lvlText w:val="%1."/>
      <w:lvlJc w:val="left"/>
      <w:pPr>
        <w:ind w:left="1101" w:hanging="360"/>
      </w:pPr>
      <w:rPr>
        <w:rFonts w:ascii="Arial" w:eastAsia="Arial" w:hAnsi="Arial" w:cs="Arial" w:hint="default"/>
        <w:b w:val="0"/>
        <w:bCs w:val="0"/>
        <w:i w:val="0"/>
        <w:iCs w:val="0"/>
        <w:spacing w:val="0"/>
        <w:w w:val="100"/>
        <w:sz w:val="24"/>
        <w:szCs w:val="24"/>
        <w:lang w:val="en-US" w:eastAsia="en-US" w:bidi="ar-SA"/>
      </w:rPr>
    </w:lvl>
    <w:lvl w:ilvl="1" w:tplc="22F6BB48">
      <w:numFmt w:val="bullet"/>
      <w:lvlText w:val="•"/>
      <w:lvlJc w:val="left"/>
      <w:pPr>
        <w:ind w:left="1953" w:hanging="360"/>
      </w:pPr>
      <w:rPr>
        <w:rFonts w:hint="default"/>
        <w:lang w:val="en-US" w:eastAsia="en-US" w:bidi="ar-SA"/>
      </w:rPr>
    </w:lvl>
    <w:lvl w:ilvl="2" w:tplc="5018FD34">
      <w:numFmt w:val="bullet"/>
      <w:lvlText w:val="•"/>
      <w:lvlJc w:val="left"/>
      <w:pPr>
        <w:ind w:left="2807" w:hanging="360"/>
      </w:pPr>
      <w:rPr>
        <w:rFonts w:hint="default"/>
        <w:lang w:val="en-US" w:eastAsia="en-US" w:bidi="ar-SA"/>
      </w:rPr>
    </w:lvl>
    <w:lvl w:ilvl="3" w:tplc="4762E98E">
      <w:numFmt w:val="bullet"/>
      <w:lvlText w:val="•"/>
      <w:lvlJc w:val="left"/>
      <w:pPr>
        <w:ind w:left="3661" w:hanging="360"/>
      </w:pPr>
      <w:rPr>
        <w:rFonts w:hint="default"/>
        <w:lang w:val="en-US" w:eastAsia="en-US" w:bidi="ar-SA"/>
      </w:rPr>
    </w:lvl>
    <w:lvl w:ilvl="4" w:tplc="98882744">
      <w:numFmt w:val="bullet"/>
      <w:lvlText w:val="•"/>
      <w:lvlJc w:val="left"/>
      <w:pPr>
        <w:ind w:left="4515" w:hanging="360"/>
      </w:pPr>
      <w:rPr>
        <w:rFonts w:hint="default"/>
        <w:lang w:val="en-US" w:eastAsia="en-US" w:bidi="ar-SA"/>
      </w:rPr>
    </w:lvl>
    <w:lvl w:ilvl="5" w:tplc="BFDAB52E">
      <w:numFmt w:val="bullet"/>
      <w:lvlText w:val="•"/>
      <w:lvlJc w:val="left"/>
      <w:pPr>
        <w:ind w:left="5369" w:hanging="360"/>
      </w:pPr>
      <w:rPr>
        <w:rFonts w:hint="default"/>
        <w:lang w:val="en-US" w:eastAsia="en-US" w:bidi="ar-SA"/>
      </w:rPr>
    </w:lvl>
    <w:lvl w:ilvl="6" w:tplc="5CDA77C6">
      <w:numFmt w:val="bullet"/>
      <w:lvlText w:val="•"/>
      <w:lvlJc w:val="left"/>
      <w:pPr>
        <w:ind w:left="6223" w:hanging="360"/>
      </w:pPr>
      <w:rPr>
        <w:rFonts w:hint="default"/>
        <w:lang w:val="en-US" w:eastAsia="en-US" w:bidi="ar-SA"/>
      </w:rPr>
    </w:lvl>
    <w:lvl w:ilvl="7" w:tplc="57EC5924">
      <w:numFmt w:val="bullet"/>
      <w:lvlText w:val="•"/>
      <w:lvlJc w:val="left"/>
      <w:pPr>
        <w:ind w:left="7077" w:hanging="360"/>
      </w:pPr>
      <w:rPr>
        <w:rFonts w:hint="default"/>
        <w:lang w:val="en-US" w:eastAsia="en-US" w:bidi="ar-SA"/>
      </w:rPr>
    </w:lvl>
    <w:lvl w:ilvl="8" w:tplc="4ECE8EF4">
      <w:numFmt w:val="bullet"/>
      <w:lvlText w:val="•"/>
      <w:lvlJc w:val="left"/>
      <w:pPr>
        <w:ind w:left="7931" w:hanging="360"/>
      </w:pPr>
      <w:rPr>
        <w:rFonts w:hint="default"/>
        <w:lang w:val="en-US" w:eastAsia="en-US" w:bidi="ar-SA"/>
      </w:rPr>
    </w:lvl>
  </w:abstractNum>
  <w:abstractNum w:abstractNumId="3" w15:restartNumberingAfterBreak="0">
    <w:nsid w:val="4B426368"/>
    <w:multiLevelType w:val="hybridMultilevel"/>
    <w:tmpl w:val="920AFEAC"/>
    <w:lvl w:ilvl="0" w:tplc="B6DEDC28">
      <w:numFmt w:val="bullet"/>
      <w:lvlText w:val="-"/>
      <w:lvlJc w:val="left"/>
      <w:pPr>
        <w:ind w:left="1101" w:hanging="360"/>
      </w:pPr>
      <w:rPr>
        <w:rFonts w:ascii="Arial" w:eastAsia="Arial" w:hAnsi="Arial" w:cs="Arial" w:hint="default"/>
        <w:b w:val="0"/>
        <w:bCs w:val="0"/>
        <w:i w:val="0"/>
        <w:iCs w:val="0"/>
        <w:spacing w:val="0"/>
        <w:w w:val="100"/>
        <w:sz w:val="22"/>
        <w:szCs w:val="22"/>
        <w:lang w:val="en-US" w:eastAsia="en-US" w:bidi="ar-SA"/>
      </w:rPr>
    </w:lvl>
    <w:lvl w:ilvl="1" w:tplc="944CB3E2">
      <w:numFmt w:val="bullet"/>
      <w:lvlText w:val="•"/>
      <w:lvlJc w:val="left"/>
      <w:pPr>
        <w:ind w:left="1953" w:hanging="360"/>
      </w:pPr>
      <w:rPr>
        <w:rFonts w:hint="default"/>
        <w:lang w:val="en-US" w:eastAsia="en-US" w:bidi="ar-SA"/>
      </w:rPr>
    </w:lvl>
    <w:lvl w:ilvl="2" w:tplc="63424BA8">
      <w:numFmt w:val="bullet"/>
      <w:lvlText w:val="•"/>
      <w:lvlJc w:val="left"/>
      <w:pPr>
        <w:ind w:left="2807" w:hanging="360"/>
      </w:pPr>
      <w:rPr>
        <w:rFonts w:hint="default"/>
        <w:lang w:val="en-US" w:eastAsia="en-US" w:bidi="ar-SA"/>
      </w:rPr>
    </w:lvl>
    <w:lvl w:ilvl="3" w:tplc="CD7EFA50">
      <w:numFmt w:val="bullet"/>
      <w:lvlText w:val="•"/>
      <w:lvlJc w:val="left"/>
      <w:pPr>
        <w:ind w:left="3661" w:hanging="360"/>
      </w:pPr>
      <w:rPr>
        <w:rFonts w:hint="default"/>
        <w:lang w:val="en-US" w:eastAsia="en-US" w:bidi="ar-SA"/>
      </w:rPr>
    </w:lvl>
    <w:lvl w:ilvl="4" w:tplc="92765A7C">
      <w:numFmt w:val="bullet"/>
      <w:lvlText w:val="•"/>
      <w:lvlJc w:val="left"/>
      <w:pPr>
        <w:ind w:left="4515" w:hanging="360"/>
      </w:pPr>
      <w:rPr>
        <w:rFonts w:hint="default"/>
        <w:lang w:val="en-US" w:eastAsia="en-US" w:bidi="ar-SA"/>
      </w:rPr>
    </w:lvl>
    <w:lvl w:ilvl="5" w:tplc="A11657D6">
      <w:numFmt w:val="bullet"/>
      <w:lvlText w:val="•"/>
      <w:lvlJc w:val="left"/>
      <w:pPr>
        <w:ind w:left="5369" w:hanging="360"/>
      </w:pPr>
      <w:rPr>
        <w:rFonts w:hint="default"/>
        <w:lang w:val="en-US" w:eastAsia="en-US" w:bidi="ar-SA"/>
      </w:rPr>
    </w:lvl>
    <w:lvl w:ilvl="6" w:tplc="3C12C9B8">
      <w:numFmt w:val="bullet"/>
      <w:lvlText w:val="•"/>
      <w:lvlJc w:val="left"/>
      <w:pPr>
        <w:ind w:left="6223" w:hanging="360"/>
      </w:pPr>
      <w:rPr>
        <w:rFonts w:hint="default"/>
        <w:lang w:val="en-US" w:eastAsia="en-US" w:bidi="ar-SA"/>
      </w:rPr>
    </w:lvl>
    <w:lvl w:ilvl="7" w:tplc="3AF892CA">
      <w:numFmt w:val="bullet"/>
      <w:lvlText w:val="•"/>
      <w:lvlJc w:val="left"/>
      <w:pPr>
        <w:ind w:left="7077" w:hanging="360"/>
      </w:pPr>
      <w:rPr>
        <w:rFonts w:hint="default"/>
        <w:lang w:val="en-US" w:eastAsia="en-US" w:bidi="ar-SA"/>
      </w:rPr>
    </w:lvl>
    <w:lvl w:ilvl="8" w:tplc="E49A8732">
      <w:numFmt w:val="bullet"/>
      <w:lvlText w:val="•"/>
      <w:lvlJc w:val="left"/>
      <w:pPr>
        <w:ind w:left="7931" w:hanging="360"/>
      </w:pPr>
      <w:rPr>
        <w:rFonts w:hint="default"/>
        <w:lang w:val="en-US" w:eastAsia="en-US" w:bidi="ar-SA"/>
      </w:rPr>
    </w:lvl>
  </w:abstractNum>
  <w:abstractNum w:abstractNumId="4" w15:restartNumberingAfterBreak="0">
    <w:nsid w:val="4B635AB9"/>
    <w:multiLevelType w:val="multilevel"/>
    <w:tmpl w:val="6382F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A230F"/>
    <w:multiLevelType w:val="multilevel"/>
    <w:tmpl w:val="6A523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37A9B"/>
    <w:multiLevelType w:val="hybridMultilevel"/>
    <w:tmpl w:val="C7940188"/>
    <w:lvl w:ilvl="0" w:tplc="362CC2B6">
      <w:start w:val="1"/>
      <w:numFmt w:val="lowerLetter"/>
      <w:lvlText w:val="(%1)"/>
      <w:lvlJc w:val="left"/>
      <w:pPr>
        <w:ind w:left="381" w:hanging="332"/>
      </w:pPr>
      <w:rPr>
        <w:rFonts w:ascii="Arial" w:eastAsia="Arial" w:hAnsi="Arial" w:cs="Arial" w:hint="default"/>
        <w:b w:val="0"/>
        <w:bCs w:val="0"/>
        <w:i w:val="0"/>
        <w:iCs w:val="0"/>
        <w:spacing w:val="0"/>
        <w:w w:val="100"/>
        <w:sz w:val="22"/>
        <w:szCs w:val="22"/>
        <w:lang w:val="en-US" w:eastAsia="en-US" w:bidi="ar-SA"/>
      </w:rPr>
    </w:lvl>
    <w:lvl w:ilvl="1" w:tplc="46A8F86C">
      <w:numFmt w:val="bullet"/>
      <w:lvlText w:val="•"/>
      <w:lvlJc w:val="left"/>
      <w:pPr>
        <w:ind w:left="1305" w:hanging="332"/>
      </w:pPr>
      <w:rPr>
        <w:rFonts w:hint="default"/>
        <w:lang w:val="en-US" w:eastAsia="en-US" w:bidi="ar-SA"/>
      </w:rPr>
    </w:lvl>
    <w:lvl w:ilvl="2" w:tplc="E27C3FD2">
      <w:numFmt w:val="bullet"/>
      <w:lvlText w:val="•"/>
      <w:lvlJc w:val="left"/>
      <w:pPr>
        <w:ind w:left="2231" w:hanging="332"/>
      </w:pPr>
      <w:rPr>
        <w:rFonts w:hint="default"/>
        <w:lang w:val="en-US" w:eastAsia="en-US" w:bidi="ar-SA"/>
      </w:rPr>
    </w:lvl>
    <w:lvl w:ilvl="3" w:tplc="E6B2D3EA">
      <w:numFmt w:val="bullet"/>
      <w:lvlText w:val="•"/>
      <w:lvlJc w:val="left"/>
      <w:pPr>
        <w:ind w:left="3157" w:hanging="332"/>
      </w:pPr>
      <w:rPr>
        <w:rFonts w:hint="default"/>
        <w:lang w:val="en-US" w:eastAsia="en-US" w:bidi="ar-SA"/>
      </w:rPr>
    </w:lvl>
    <w:lvl w:ilvl="4" w:tplc="4D341FCA">
      <w:numFmt w:val="bullet"/>
      <w:lvlText w:val="•"/>
      <w:lvlJc w:val="left"/>
      <w:pPr>
        <w:ind w:left="4083" w:hanging="332"/>
      </w:pPr>
      <w:rPr>
        <w:rFonts w:hint="default"/>
        <w:lang w:val="en-US" w:eastAsia="en-US" w:bidi="ar-SA"/>
      </w:rPr>
    </w:lvl>
    <w:lvl w:ilvl="5" w:tplc="E0D03C6C">
      <w:numFmt w:val="bullet"/>
      <w:lvlText w:val="•"/>
      <w:lvlJc w:val="left"/>
      <w:pPr>
        <w:ind w:left="5009" w:hanging="332"/>
      </w:pPr>
      <w:rPr>
        <w:rFonts w:hint="default"/>
        <w:lang w:val="en-US" w:eastAsia="en-US" w:bidi="ar-SA"/>
      </w:rPr>
    </w:lvl>
    <w:lvl w:ilvl="6" w:tplc="840661DA">
      <w:numFmt w:val="bullet"/>
      <w:lvlText w:val="•"/>
      <w:lvlJc w:val="left"/>
      <w:pPr>
        <w:ind w:left="5935" w:hanging="332"/>
      </w:pPr>
      <w:rPr>
        <w:rFonts w:hint="default"/>
        <w:lang w:val="en-US" w:eastAsia="en-US" w:bidi="ar-SA"/>
      </w:rPr>
    </w:lvl>
    <w:lvl w:ilvl="7" w:tplc="5F00EC20">
      <w:numFmt w:val="bullet"/>
      <w:lvlText w:val="•"/>
      <w:lvlJc w:val="left"/>
      <w:pPr>
        <w:ind w:left="6861" w:hanging="332"/>
      </w:pPr>
      <w:rPr>
        <w:rFonts w:hint="default"/>
        <w:lang w:val="en-US" w:eastAsia="en-US" w:bidi="ar-SA"/>
      </w:rPr>
    </w:lvl>
    <w:lvl w:ilvl="8" w:tplc="32789FAE">
      <w:numFmt w:val="bullet"/>
      <w:lvlText w:val="•"/>
      <w:lvlJc w:val="left"/>
      <w:pPr>
        <w:ind w:left="7787" w:hanging="332"/>
      </w:pPr>
      <w:rPr>
        <w:rFonts w:hint="default"/>
        <w:lang w:val="en-US" w:eastAsia="en-US" w:bidi="ar-SA"/>
      </w:rPr>
    </w:lvl>
  </w:abstractNum>
  <w:abstractNum w:abstractNumId="7" w15:restartNumberingAfterBreak="0">
    <w:nsid w:val="59542C4F"/>
    <w:multiLevelType w:val="multilevel"/>
    <w:tmpl w:val="07C8F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9311186">
    <w:abstractNumId w:val="3"/>
  </w:num>
  <w:num w:numId="2" w16cid:durableId="1279604406">
    <w:abstractNumId w:val="6"/>
  </w:num>
  <w:num w:numId="3" w16cid:durableId="142624504">
    <w:abstractNumId w:val="1"/>
  </w:num>
  <w:num w:numId="4" w16cid:durableId="1881284079">
    <w:abstractNumId w:val="2"/>
  </w:num>
  <w:num w:numId="5" w16cid:durableId="2078933449">
    <w:abstractNumId w:val="4"/>
    <w:lvlOverride w:ilvl="0"/>
    <w:lvlOverride w:ilvl="1"/>
    <w:lvlOverride w:ilvl="2"/>
    <w:lvlOverride w:ilvl="3"/>
    <w:lvlOverride w:ilvl="4"/>
    <w:lvlOverride w:ilvl="5"/>
    <w:lvlOverride w:ilvl="6"/>
    <w:lvlOverride w:ilvl="7"/>
    <w:lvlOverride w:ilvl="8"/>
  </w:num>
  <w:num w:numId="6" w16cid:durableId="2055275008">
    <w:abstractNumId w:val="7"/>
    <w:lvlOverride w:ilvl="0"/>
    <w:lvlOverride w:ilvl="1"/>
    <w:lvlOverride w:ilvl="2"/>
    <w:lvlOverride w:ilvl="3"/>
    <w:lvlOverride w:ilvl="4"/>
    <w:lvlOverride w:ilvl="5"/>
    <w:lvlOverride w:ilvl="6"/>
    <w:lvlOverride w:ilvl="7"/>
    <w:lvlOverride w:ilvl="8"/>
  </w:num>
  <w:num w:numId="7" w16cid:durableId="1170557295">
    <w:abstractNumId w:val="5"/>
    <w:lvlOverride w:ilvl="0"/>
    <w:lvlOverride w:ilvl="1"/>
    <w:lvlOverride w:ilvl="2"/>
    <w:lvlOverride w:ilvl="3"/>
    <w:lvlOverride w:ilvl="4"/>
    <w:lvlOverride w:ilvl="5"/>
    <w:lvlOverride w:ilvl="6"/>
    <w:lvlOverride w:ilvl="7"/>
    <w:lvlOverride w:ilvl="8"/>
  </w:num>
  <w:num w:numId="8" w16cid:durableId="13128294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5034"/>
    <w:rsid w:val="00174AB4"/>
    <w:rsid w:val="002562A6"/>
    <w:rsid w:val="002D21F7"/>
    <w:rsid w:val="00513245"/>
    <w:rsid w:val="00724B18"/>
    <w:rsid w:val="00801B9A"/>
    <w:rsid w:val="00A13DBC"/>
    <w:rsid w:val="00A64927"/>
    <w:rsid w:val="00B54FB9"/>
    <w:rsid w:val="00B85034"/>
    <w:rsid w:val="00DD243C"/>
    <w:rsid w:val="00DE4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87BF"/>
  <w15:docId w15:val="{B99288FC-2C76-45BA-85EF-97A1C67A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561"/>
      <w:jc w:val="center"/>
      <w:outlineLvl w:val="0"/>
    </w:pPr>
    <w:rPr>
      <w:b/>
      <w:bCs/>
      <w:sz w:val="40"/>
      <w:szCs w:val="40"/>
    </w:rPr>
  </w:style>
  <w:style w:type="paragraph" w:styleId="Heading2">
    <w:name w:val="heading 2"/>
    <w:basedOn w:val="Normal"/>
    <w:uiPriority w:val="9"/>
    <w:unhideWhenUsed/>
    <w:qFormat/>
    <w:pPr>
      <w:spacing w:before="252"/>
      <w:ind w:left="1099" w:hanging="358"/>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99" w:hanging="358"/>
    </w:pPr>
  </w:style>
  <w:style w:type="paragraph" w:customStyle="1" w:styleId="TableParagraph">
    <w:name w:val="Table Paragraph"/>
    <w:basedOn w:val="Normal"/>
    <w:uiPriority w:val="1"/>
    <w:qFormat/>
    <w:pPr>
      <w:ind w:left="115"/>
    </w:pPr>
  </w:style>
  <w:style w:type="paragraph" w:styleId="NoSpacing">
    <w:name w:val="No Spacing"/>
    <w:uiPriority w:val="1"/>
    <w:qFormat/>
    <w:rsid w:val="00DD243C"/>
    <w:pPr>
      <w:widowControl/>
      <w:autoSpaceDE/>
      <w:autoSpaceDN/>
    </w:pPr>
  </w:style>
  <w:style w:type="table" w:styleId="TableGrid">
    <w:name w:val="Table Grid"/>
    <w:basedOn w:val="TableNormal"/>
    <w:uiPriority w:val="39"/>
    <w:rsid w:val="00DD243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D243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ioceseofnorwich.org/wp-content/uploads/2022/02/Spirituality-guidance-for-school-Jan-22.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ioceseofnorwich.org/wp-content/uploads/2022/02/Spirituality-guidance-for-school-Jan-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Durham and Newcastle Diocesan Learning Trust</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Barker</dc:creator>
  <cp:lastModifiedBy>Robert, Goffee</cp:lastModifiedBy>
  <cp:revision>7</cp:revision>
  <dcterms:created xsi:type="dcterms:W3CDTF">2026-01-12T11:54:00Z</dcterms:created>
  <dcterms:modified xsi:type="dcterms:W3CDTF">2026-02-24T11:38:00Z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3-Heights(TM) PDF Security Shell 4.8.25.2 (http://www.pdf-tools.com)</vt:lpwstr>
  </property>
</Properties>
</file>