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50"/>
        <w:tblW w:w="14271" w:type="dxa"/>
        <w:tblLook w:val="04A0" w:firstRow="1" w:lastRow="0" w:firstColumn="1" w:lastColumn="0" w:noHBand="0" w:noVBand="1"/>
      </w:tblPr>
      <w:tblGrid>
        <w:gridCol w:w="715"/>
        <w:gridCol w:w="1478"/>
        <w:gridCol w:w="1913"/>
        <w:gridCol w:w="2126"/>
        <w:gridCol w:w="2127"/>
        <w:gridCol w:w="2126"/>
        <w:gridCol w:w="1843"/>
        <w:gridCol w:w="1943"/>
      </w:tblGrid>
      <w:tr w:rsidR="00495E7F" w:rsidTr="00495E7F">
        <w:trPr>
          <w:trHeight w:val="416"/>
        </w:trPr>
        <w:tc>
          <w:tcPr>
            <w:tcW w:w="14271" w:type="dxa"/>
            <w:gridSpan w:val="8"/>
            <w:shd w:val="clear" w:color="auto" w:fill="4472C4" w:themeFill="accent1"/>
          </w:tcPr>
          <w:p w:rsidR="00495E7F" w:rsidRPr="00CC13D9" w:rsidRDefault="00495E7F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</w:rPr>
              <w:t>Writing Long-Term Plan Overview: Year 5</w:t>
            </w:r>
          </w:p>
        </w:tc>
      </w:tr>
      <w:tr w:rsidR="004965A9" w:rsidTr="004965A9">
        <w:trPr>
          <w:trHeight w:val="416"/>
        </w:trPr>
        <w:tc>
          <w:tcPr>
            <w:tcW w:w="715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Autumn 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Spring 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1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C13D9">
              <w:rPr>
                <w:rFonts w:ascii="Century Gothic" w:hAnsi="Century Gothic"/>
                <w:b/>
                <w:sz w:val="32"/>
                <w:szCs w:val="32"/>
                <w:highlight w:val="yellow"/>
              </w:rPr>
              <w:t>Summer 2</w:t>
            </w:r>
          </w:p>
        </w:tc>
      </w:tr>
      <w:tr w:rsidR="004965A9" w:rsidTr="004965A9">
        <w:trPr>
          <w:trHeight w:val="277"/>
        </w:trPr>
        <w:tc>
          <w:tcPr>
            <w:tcW w:w="715" w:type="dxa"/>
            <w:vMerge w:val="restart"/>
            <w:shd w:val="clear" w:color="auto" w:fill="4472C4" w:themeFill="accent1"/>
            <w:textDirection w:val="btLr"/>
          </w:tcPr>
          <w:p w:rsidR="00C318C2" w:rsidRPr="00CC13D9" w:rsidRDefault="00C318C2" w:rsidP="004B483E">
            <w:pPr>
              <w:ind w:left="113" w:right="113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C13D9">
              <w:rPr>
                <w:rFonts w:ascii="Century Gothic" w:hAnsi="Century Gothic"/>
                <w:b/>
                <w:sz w:val="36"/>
                <w:szCs w:val="36"/>
              </w:rPr>
              <w:t xml:space="preserve">Year </w:t>
            </w:r>
            <w:r w:rsidR="00574DC9" w:rsidRPr="00CC13D9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478" w:type="dxa"/>
            <w:shd w:val="clear" w:color="auto" w:fill="4472C4" w:themeFill="accent1"/>
          </w:tcPr>
          <w:p w:rsidR="00C318C2" w:rsidRPr="00CC13D9" w:rsidRDefault="00C318C2" w:rsidP="004B483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13D9">
              <w:rPr>
                <w:rFonts w:ascii="Century Gothic" w:hAnsi="Century Gothic"/>
                <w:b/>
                <w:sz w:val="28"/>
                <w:szCs w:val="28"/>
              </w:rPr>
              <w:t>Text Type</w:t>
            </w:r>
          </w:p>
        </w:tc>
        <w:tc>
          <w:tcPr>
            <w:tcW w:w="191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4472C4" w:themeFill="accent1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A9" w:rsidTr="004965A9">
        <w:trPr>
          <w:trHeight w:val="1899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FICTION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(3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:rsidR="00C318C2" w:rsidRPr="00CC13D9" w:rsidRDefault="00FD264C" w:rsidP="00E94C8D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The Present</w:t>
            </w:r>
          </w:p>
          <w:p w:rsidR="00FD264C" w:rsidRPr="00CC13D9" w:rsidRDefault="00FD264C" w:rsidP="00E94C8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(Narrative)</w:t>
            </w:r>
          </w:p>
          <w:p w:rsidR="00D96D9D" w:rsidRDefault="00AA39DE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use comparatives</w:t>
            </w:r>
          </w:p>
          <w:p w:rsidR="00FD264C" w:rsidRPr="00CC13D9" w:rsidRDefault="00D96D9D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/superlatives?</w:t>
            </w:r>
          </w:p>
          <w:p w:rsidR="00FD264C" w:rsidRPr="00CC13D9" w:rsidRDefault="00AA39DE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r</w:t>
            </w:r>
            <w:r w:rsidR="00FD264C"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elative 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</w:t>
            </w:r>
            <w:r w:rsidR="00FD264C"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lauses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CC13D9" w:rsidRPr="00CC13D9" w:rsidRDefault="00CC13D9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CC13D9" w:rsidRPr="00CC13D9" w:rsidRDefault="00CC13D9" w:rsidP="00FD264C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CC13D9" w:rsidRDefault="00FD264C" w:rsidP="00FD264C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‘Fantastic Flying Books of Mr</w:t>
            </w:r>
            <w:r w:rsidR="00E5221F"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</w:t>
            </w: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Morris </w:t>
            </w:r>
            <w:proofErr w:type="spellStart"/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Lessmore</w:t>
            </w:r>
            <w:proofErr w:type="spellEnd"/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’ </w:t>
            </w:r>
          </w:p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(Fantasy Story)</w:t>
            </w:r>
          </w:p>
          <w:p w:rsidR="00FD264C" w:rsidRDefault="00AA39DE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bookmarkStart w:id="0" w:name="_GoBack"/>
            <w:bookmarkEnd w:id="0"/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precise verbs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D96D9D" w:rsidRDefault="00D96D9D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use adverbial phrases?</w:t>
            </w:r>
          </w:p>
          <w:p w:rsidR="00D96D9D" w:rsidRPr="00CC13D9" w:rsidRDefault="00D96D9D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C318C2" w:rsidRPr="00CC13D9" w:rsidRDefault="00C318C2" w:rsidP="0025383A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E5221F" w:rsidRPr="00CC13D9" w:rsidRDefault="00E5221F" w:rsidP="00E5221F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‘One Small Step’ </w:t>
            </w:r>
          </w:p>
          <w:p w:rsidR="00E5221F" w:rsidRPr="00CC13D9" w:rsidRDefault="00E5221F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(Science Fiction Story)</w:t>
            </w:r>
          </w:p>
          <w:p w:rsidR="00E5221F" w:rsidRPr="00CC13D9" w:rsidRDefault="00E5221F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Links to Space</w:t>
            </w:r>
          </w:p>
          <w:p w:rsidR="00E5221F" w:rsidRPr="00CC13D9" w:rsidRDefault="0025383A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use complex sentences/power of three?</w:t>
            </w:r>
          </w:p>
          <w:p w:rsidR="00C318C2" w:rsidRPr="00CC13D9" w:rsidRDefault="0025383A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s</w:t>
            </w:r>
            <w:r w:rsidR="00E5221F"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how not tell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E5221F" w:rsidRPr="00CC13D9" w:rsidRDefault="00E5221F" w:rsidP="00E5221F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‘Computer Dad’ </w:t>
            </w:r>
          </w:p>
          <w:p w:rsidR="00E5221F" w:rsidRPr="00CC13D9" w:rsidRDefault="00E5221F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(Scientific Narrative)</w:t>
            </w:r>
          </w:p>
          <w:p w:rsidR="00D96D9D" w:rsidRDefault="00E5221F" w:rsidP="00D96D9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use repetition for effect?</w:t>
            </w:r>
          </w:p>
          <w:p w:rsidR="00C318C2" w:rsidRPr="00CC13D9" w:rsidRDefault="00E5221F" w:rsidP="00D96D9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d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ialogue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3F1B2B" w:rsidRPr="00CC13D9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‘Gorilla’ 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(Narrative Story)</w:t>
            </w:r>
          </w:p>
          <w:p w:rsidR="003F1B2B" w:rsidRPr="00D96D9D" w:rsidRDefault="003F1B2B" w:rsidP="003F1B2B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use inner thoughts?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c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haracter description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E5221F" w:rsidRPr="00CC13D9" w:rsidRDefault="00E5221F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:rsidR="003F1B2B" w:rsidRPr="00CC13D9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‘The Explorer’ 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(Adventure Story)</w:t>
            </w:r>
          </w:p>
          <w:p w:rsidR="003F1B2B" w:rsidRPr="00D96D9D" w:rsidRDefault="003F1B2B" w:rsidP="003F1B2B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suggest feelings?</w:t>
            </w:r>
          </w:p>
          <w:p w:rsidR="00C318C2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s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etting description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</w:tc>
      </w:tr>
      <w:tr w:rsidR="004965A9" w:rsidTr="004965A9">
        <w:trPr>
          <w:trHeight w:val="1548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NON-FICTION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 (2 weeks)</w:t>
            </w:r>
          </w:p>
        </w:tc>
        <w:tc>
          <w:tcPr>
            <w:tcW w:w="1913" w:type="dxa"/>
            <w:shd w:val="clear" w:color="auto" w:fill="D9E2F3" w:themeFill="accent1" w:themeFillTint="33"/>
          </w:tcPr>
          <w:p w:rsidR="003F1B2B" w:rsidRPr="00CC13D9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Refugees </w:t>
            </w:r>
            <w:r w:rsidRPr="0025383A">
              <w:rPr>
                <w:rFonts w:ascii="Century Gothic" w:hAnsi="Century Gothic"/>
                <w:sz w:val="18"/>
                <w:szCs w:val="18"/>
                <w:highlight w:val="yellow"/>
              </w:rPr>
              <w:t>(Speech)</w:t>
            </w:r>
          </w:p>
          <w:p w:rsidR="003F1B2B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s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entences for a speech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25383A" w:rsidRPr="00CC13D9" w:rsidRDefault="0025383A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use cohesive devices?</w:t>
            </w:r>
          </w:p>
          <w:p w:rsidR="00E94C8D" w:rsidRPr="00CC13D9" w:rsidRDefault="00E94C8D" w:rsidP="0025383A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CC13D9" w:rsidRPr="00CC13D9" w:rsidRDefault="00CC13D9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CC13D9" w:rsidRPr="00CC13D9" w:rsidRDefault="00CC13D9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DSS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F1B2B" w:rsidRPr="00CC13D9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‘David Attenborough’ 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(Biography)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Links to Animals/Rainforests</w:t>
            </w:r>
          </w:p>
          <w:p w:rsidR="00D96D9D" w:rsidRDefault="003F1B2B" w:rsidP="00D96D9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Can I write in the third person?</w:t>
            </w:r>
          </w:p>
          <w:p w:rsidR="00D96D9D" w:rsidRPr="00CC13D9" w:rsidRDefault="00D96D9D" w:rsidP="00D96D9D">
            <w:pPr>
              <w:rPr>
                <w:rFonts w:ascii="Century Gothic" w:hAnsi="Century Gothic"/>
                <w:sz w:val="18"/>
                <w:szCs w:val="18"/>
              </w:rPr>
            </w:pPr>
            <w:r w:rsidRPr="00D96D9D">
              <w:rPr>
                <w:rFonts w:ascii="Century Gothic" w:hAnsi="Century Gothic"/>
                <w:sz w:val="18"/>
                <w:szCs w:val="18"/>
                <w:highlight w:val="yellow"/>
              </w:rPr>
              <w:t>-Can I use questions?</w:t>
            </w:r>
          </w:p>
          <w:p w:rsidR="00C318C2" w:rsidRPr="00CC13D9" w:rsidRDefault="00C318C2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C318C2" w:rsidRPr="00CC13D9" w:rsidRDefault="00E5221F" w:rsidP="004B483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</w:t>
            </w:r>
            <w:r w:rsidR="003F1B2B"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Emperor</w:t>
            </w: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Penguins’</w:t>
            </w:r>
          </w:p>
          <w:p w:rsidR="003F1B2B" w:rsidRPr="00CC13D9" w:rsidRDefault="003F1B2B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(Non-chronological Report)</w:t>
            </w:r>
          </w:p>
          <w:p w:rsidR="003F1B2B" w:rsidRDefault="003F1B2B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Can I use </w:t>
            </w:r>
            <w:r w:rsidR="00D96D9D">
              <w:rPr>
                <w:rFonts w:ascii="Century Gothic" w:hAnsi="Century Gothic"/>
                <w:sz w:val="18"/>
                <w:szCs w:val="18"/>
                <w:highlight w:val="yellow"/>
              </w:rPr>
              <w:t>alliteration &amp; puns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D96D9D" w:rsidRPr="00CC13D9" w:rsidRDefault="00D96D9D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use expanded noun phrases?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3F1B2B" w:rsidRPr="00CC13D9" w:rsidRDefault="003F1B2B" w:rsidP="003F1B2B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‘Scott of the Antarctic’ 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(Diary)</w:t>
            </w:r>
          </w:p>
          <w:p w:rsidR="00C318C2" w:rsidRDefault="00F202F1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use precise verbs and feelings?</w:t>
            </w:r>
          </w:p>
          <w:p w:rsidR="00F202F1" w:rsidRPr="00CC13D9" w:rsidRDefault="00F202F1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-Can I use short sentences for effect?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C318C2" w:rsidRPr="00CC13D9" w:rsidRDefault="00E5221F" w:rsidP="004B483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‘Mars Transmission’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(Journal/Report)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e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ffective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sentences for a</w:t>
            </w:r>
          </w:p>
          <w:p w:rsidR="003F1B2B" w:rsidRPr="00CC13D9" w:rsidRDefault="00F202F1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t</w:t>
            </w:r>
            <w:r w:rsidR="003F1B2B"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ransition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3F1B2B" w:rsidRPr="00CC13D9" w:rsidRDefault="003F1B2B" w:rsidP="003F1B2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d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escriptive writing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E5221F" w:rsidRPr="00CC13D9" w:rsidRDefault="00E5221F" w:rsidP="00E5221F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:rsidR="00C318C2" w:rsidRPr="00CC13D9" w:rsidRDefault="00E5221F" w:rsidP="004B483E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‘Plastic Pollution’</w:t>
            </w:r>
          </w:p>
          <w:p w:rsidR="00E5221F" w:rsidRPr="00CC13D9" w:rsidRDefault="00E5221F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(Persuasive)</w:t>
            </w:r>
          </w:p>
          <w:p w:rsidR="00E5221F" w:rsidRPr="00CC13D9" w:rsidRDefault="00E5221F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e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ffective persuasive pitch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E5221F" w:rsidRPr="00CC13D9" w:rsidRDefault="00E5221F" w:rsidP="004B483E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a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ppeal to emotions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</w:tc>
      </w:tr>
      <w:tr w:rsidR="004965A9" w:rsidTr="004965A9">
        <w:trPr>
          <w:trHeight w:val="943"/>
        </w:trPr>
        <w:tc>
          <w:tcPr>
            <w:tcW w:w="715" w:type="dxa"/>
            <w:vMerge/>
            <w:shd w:val="clear" w:color="auto" w:fill="8FE2F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D9E2F3" w:themeFill="accent1" w:themeFillTint="33"/>
          </w:tcPr>
          <w:p w:rsidR="00C318C2" w:rsidRPr="00CC13D9" w:rsidRDefault="00C318C2" w:rsidP="004B48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</w:rPr>
              <w:t>POETRY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Texts and Writing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Outcomes</w:t>
            </w:r>
          </w:p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  <w:r w:rsidRPr="00CC13D9">
              <w:rPr>
                <w:rFonts w:ascii="Century Gothic" w:hAnsi="Century Gothic"/>
                <w:sz w:val="18"/>
                <w:szCs w:val="18"/>
              </w:rPr>
              <w:t>(1 week)</w:t>
            </w:r>
          </w:p>
        </w:tc>
        <w:tc>
          <w:tcPr>
            <w:tcW w:w="1913" w:type="dxa"/>
            <w:shd w:val="clear" w:color="auto" w:fill="AEAAAA" w:themeFill="background2" w:themeFillShade="B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‘Moth’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Pr="00F202F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Isabel Thomas</w:t>
            </w:r>
          </w:p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(Narrative Poem)</w:t>
            </w:r>
          </w:p>
          <w:p w:rsidR="00C318C2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e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xplanatory sentences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F202F1" w:rsidRPr="00CC13D9" w:rsidRDefault="00F202F1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FD264C" w:rsidRPr="00CC13D9" w:rsidRDefault="00FD264C" w:rsidP="00FD264C">
            <w:pPr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‘Thinker’s Rap: My Puppy Poet</w:t>
            </w:r>
          </w:p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and Me’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Pr="00F202F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Eloise Greenfield</w:t>
            </w:r>
          </w:p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r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epetition and 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r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hyme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C318C2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e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ffective lines for a poem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CC13D9" w:rsidRPr="00CC13D9" w:rsidRDefault="00CC13D9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C318C2" w:rsidRPr="00CC13D9" w:rsidRDefault="00C318C2" w:rsidP="004B483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‘The Malfeasance’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 w:rsidRPr="00F202F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by Alan Bold</w:t>
            </w:r>
          </w:p>
          <w:p w:rsidR="00FD264C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Can I use e</w:t>
            </w: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ffective sentences for a poem</w:t>
            </w:r>
            <w:r w:rsidR="0025383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C318C2" w:rsidRPr="00CC13D9" w:rsidRDefault="00FD264C" w:rsidP="00FD264C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C13D9">
              <w:rPr>
                <w:rFonts w:ascii="Century Gothic" w:hAnsi="Century Gothic"/>
                <w:sz w:val="18"/>
                <w:szCs w:val="18"/>
                <w:highlight w:val="yellow"/>
              </w:rPr>
              <w:t>-Questions</w:t>
            </w:r>
          </w:p>
        </w:tc>
      </w:tr>
    </w:tbl>
    <w:p w:rsidR="00C318C2" w:rsidRPr="00CB7D37" w:rsidRDefault="00C318C2" w:rsidP="00C318C2">
      <w:pPr>
        <w:rPr>
          <w:rFonts w:ascii="Twinkl Cursive Looped" w:hAnsi="Twinkl Cursive Looped"/>
          <w:b/>
          <w:sz w:val="32"/>
          <w:szCs w:val="32"/>
        </w:rPr>
      </w:pP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  <w:r w:rsidRPr="00CB7D37">
        <w:rPr>
          <w:rFonts w:ascii="Twinkl Cursive Looped" w:hAnsi="Twinkl Cursive Looped"/>
          <w:b/>
          <w:sz w:val="32"/>
          <w:szCs w:val="32"/>
        </w:rPr>
        <w:tab/>
      </w:r>
    </w:p>
    <w:p w:rsidR="00C318C2" w:rsidRDefault="00C318C2"/>
    <w:p w:rsidR="00C318C2" w:rsidRDefault="00C318C2"/>
    <w:sectPr w:rsidR="00C318C2" w:rsidSect="00C31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6F5"/>
    <w:multiLevelType w:val="hybridMultilevel"/>
    <w:tmpl w:val="13EA4CD4"/>
    <w:lvl w:ilvl="0" w:tplc="261A36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52F"/>
    <w:multiLevelType w:val="hybridMultilevel"/>
    <w:tmpl w:val="2E68DAD0"/>
    <w:lvl w:ilvl="0" w:tplc="C8E6A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2"/>
    <w:rsid w:val="0016467D"/>
    <w:rsid w:val="0025383A"/>
    <w:rsid w:val="00280058"/>
    <w:rsid w:val="003564E4"/>
    <w:rsid w:val="003C13D5"/>
    <w:rsid w:val="003F1B2B"/>
    <w:rsid w:val="004535AA"/>
    <w:rsid w:val="00495E7F"/>
    <w:rsid w:val="004965A9"/>
    <w:rsid w:val="004D5106"/>
    <w:rsid w:val="00507DA9"/>
    <w:rsid w:val="00574DC9"/>
    <w:rsid w:val="00A460EB"/>
    <w:rsid w:val="00A63EA0"/>
    <w:rsid w:val="00AA39DE"/>
    <w:rsid w:val="00C318C2"/>
    <w:rsid w:val="00CB7D37"/>
    <w:rsid w:val="00CC13D9"/>
    <w:rsid w:val="00D07C0B"/>
    <w:rsid w:val="00D53BA5"/>
    <w:rsid w:val="00D96D9D"/>
    <w:rsid w:val="00E5221F"/>
    <w:rsid w:val="00E94C8D"/>
    <w:rsid w:val="00F202F1"/>
    <w:rsid w:val="00FC2AAF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A30A"/>
  <w15:chartTrackingRefBased/>
  <w15:docId w15:val="{3DE53BED-9214-4EC8-A167-23BB172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Lees [ Green Lane CE Controlled Primary School ]</dc:creator>
  <cp:keywords/>
  <dc:description/>
  <cp:lastModifiedBy>A. Lees [ Green Lane CE Controlled Primary School ]</cp:lastModifiedBy>
  <cp:revision>7</cp:revision>
  <dcterms:created xsi:type="dcterms:W3CDTF">2022-09-30T18:48:00Z</dcterms:created>
  <dcterms:modified xsi:type="dcterms:W3CDTF">2022-10-26T09:56:00Z</dcterms:modified>
</cp:coreProperties>
</file>